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D28B" w14:textId="31366A5C" w:rsidR="00313B85" w:rsidRPr="00A440DC" w:rsidRDefault="00ED4B2C" w:rsidP="151B0FFB">
      <w:pPr>
        <w:autoSpaceDE w:val="0"/>
        <w:autoSpaceDN w:val="0"/>
        <w:adjustRightInd w:val="0"/>
        <w:spacing w:after="0"/>
        <w:jc w:val="both"/>
        <w:rPr>
          <w:rFonts w:ascii="Times New Roman" w:eastAsia="Bookman Old Style,Tahoma" w:hAnsi="Times New Roman"/>
          <w:color w:val="000000" w:themeColor="text1"/>
          <w:sz w:val="24"/>
          <w:szCs w:val="24"/>
          <w:highlight w:val="yellow"/>
        </w:rPr>
      </w:pPr>
      <w:r w:rsidRPr="00A440DC">
        <w:rPr>
          <w:rFonts w:ascii="Times New Roman" w:eastAsia="Bookman Old Style" w:hAnsi="Times New Roman"/>
          <w:color w:val="000000" w:themeColor="text1"/>
          <w:sz w:val="24"/>
          <w:szCs w:val="24"/>
        </w:rPr>
        <w:t>EXCELENTÍSSIMO</w:t>
      </w:r>
      <w:r w:rsidR="151B0FFB" w:rsidRPr="00A440DC">
        <w:rPr>
          <w:rFonts w:ascii="Times New Roman" w:eastAsia="Bookman Old Style" w:hAnsi="Times New Roman"/>
          <w:color w:val="000000" w:themeColor="text1"/>
          <w:sz w:val="24"/>
          <w:szCs w:val="24"/>
        </w:rPr>
        <w:t xml:space="preserve"> SENHOR DOUTOR JUÍZ DE DIREITO DA </w:t>
      </w:r>
      <w:r w:rsidRPr="00A440DC">
        <w:rPr>
          <w:rFonts w:ascii="Times New Roman" w:eastAsia="Bookman Old Style" w:hAnsi="Times New Roman"/>
          <w:color w:val="000000" w:themeColor="text1"/>
          <w:sz w:val="24"/>
          <w:szCs w:val="24"/>
        </w:rPr>
        <w:t>...</w:t>
      </w:r>
      <w:r w:rsidR="151B0FFB" w:rsidRPr="00A440DC">
        <w:rPr>
          <w:rFonts w:ascii="Times New Roman" w:eastAsia="Bookman Old Style" w:hAnsi="Times New Roman"/>
          <w:color w:val="000000" w:themeColor="text1"/>
          <w:sz w:val="24"/>
          <w:szCs w:val="24"/>
        </w:rPr>
        <w:t xml:space="preserve"> VARA CÍVEL DA COMARCA DE SÃO CAETANO DO SUL – SP</w:t>
      </w:r>
    </w:p>
    <w:p w14:paraId="53530816" w14:textId="77777777" w:rsidR="00313B85" w:rsidRPr="00A440DC" w:rsidRDefault="00313B85" w:rsidP="00313B85">
      <w:pPr>
        <w:autoSpaceDE w:val="0"/>
        <w:autoSpaceDN w:val="0"/>
        <w:adjustRightInd w:val="0"/>
        <w:spacing w:after="0"/>
        <w:jc w:val="both"/>
        <w:rPr>
          <w:rFonts w:ascii="Times New Roman" w:hAnsi="Times New Roman"/>
          <w:b/>
          <w:bCs/>
          <w:color w:val="000000"/>
          <w:sz w:val="24"/>
          <w:szCs w:val="24"/>
        </w:rPr>
      </w:pPr>
    </w:p>
    <w:p w14:paraId="0B03DB96" w14:textId="77777777" w:rsidR="00AF79A0" w:rsidRPr="00A440DC" w:rsidRDefault="00AF79A0" w:rsidP="00313B85">
      <w:pPr>
        <w:autoSpaceDE w:val="0"/>
        <w:autoSpaceDN w:val="0"/>
        <w:adjustRightInd w:val="0"/>
        <w:spacing w:after="0"/>
        <w:jc w:val="both"/>
        <w:rPr>
          <w:rFonts w:ascii="Times New Roman" w:hAnsi="Times New Roman"/>
          <w:b/>
          <w:bCs/>
          <w:color w:val="000000"/>
          <w:sz w:val="24"/>
          <w:szCs w:val="24"/>
        </w:rPr>
      </w:pPr>
    </w:p>
    <w:p w14:paraId="646003EA" w14:textId="77777777" w:rsidR="00313B85" w:rsidRPr="00A440DC" w:rsidRDefault="00313B85" w:rsidP="00313B85">
      <w:pPr>
        <w:autoSpaceDE w:val="0"/>
        <w:autoSpaceDN w:val="0"/>
        <w:adjustRightInd w:val="0"/>
        <w:spacing w:after="0"/>
        <w:jc w:val="both"/>
        <w:rPr>
          <w:rFonts w:ascii="Times New Roman" w:hAnsi="Times New Roman"/>
          <w:b/>
          <w:bCs/>
          <w:color w:val="000000"/>
          <w:sz w:val="24"/>
          <w:szCs w:val="24"/>
        </w:rPr>
      </w:pPr>
    </w:p>
    <w:p w14:paraId="7E97EC5F" w14:textId="41CC2DD0" w:rsidR="00313B85" w:rsidRDefault="00313B85" w:rsidP="00313B85">
      <w:pPr>
        <w:autoSpaceDE w:val="0"/>
        <w:autoSpaceDN w:val="0"/>
        <w:adjustRightInd w:val="0"/>
        <w:spacing w:after="0"/>
        <w:jc w:val="both"/>
        <w:rPr>
          <w:rFonts w:ascii="Times New Roman" w:hAnsi="Times New Roman"/>
          <w:b/>
          <w:bCs/>
          <w:color w:val="000000"/>
          <w:sz w:val="24"/>
          <w:szCs w:val="24"/>
        </w:rPr>
      </w:pPr>
    </w:p>
    <w:p w14:paraId="51066CA3" w14:textId="7E828E84" w:rsidR="00E9499C" w:rsidRDefault="00E9499C" w:rsidP="00313B85">
      <w:pPr>
        <w:autoSpaceDE w:val="0"/>
        <w:autoSpaceDN w:val="0"/>
        <w:adjustRightInd w:val="0"/>
        <w:spacing w:after="0"/>
        <w:jc w:val="both"/>
        <w:rPr>
          <w:rFonts w:ascii="Times New Roman" w:hAnsi="Times New Roman"/>
          <w:b/>
          <w:bCs/>
          <w:color w:val="000000"/>
          <w:sz w:val="24"/>
          <w:szCs w:val="24"/>
        </w:rPr>
      </w:pPr>
    </w:p>
    <w:p w14:paraId="71A24DF8" w14:textId="7A961236" w:rsidR="00E9499C" w:rsidRDefault="00E9499C" w:rsidP="00313B85">
      <w:pPr>
        <w:autoSpaceDE w:val="0"/>
        <w:autoSpaceDN w:val="0"/>
        <w:adjustRightInd w:val="0"/>
        <w:spacing w:after="0"/>
        <w:jc w:val="both"/>
        <w:rPr>
          <w:rFonts w:ascii="Times New Roman" w:hAnsi="Times New Roman"/>
          <w:b/>
          <w:bCs/>
          <w:color w:val="000000"/>
          <w:sz w:val="24"/>
          <w:szCs w:val="24"/>
        </w:rPr>
      </w:pPr>
    </w:p>
    <w:p w14:paraId="6A4589D7" w14:textId="08C5F06C" w:rsidR="00E9499C" w:rsidRDefault="00E9499C" w:rsidP="00313B85">
      <w:pPr>
        <w:autoSpaceDE w:val="0"/>
        <w:autoSpaceDN w:val="0"/>
        <w:adjustRightInd w:val="0"/>
        <w:spacing w:after="0"/>
        <w:jc w:val="both"/>
        <w:rPr>
          <w:rFonts w:ascii="Times New Roman" w:hAnsi="Times New Roman"/>
          <w:b/>
          <w:bCs/>
          <w:color w:val="000000"/>
          <w:sz w:val="24"/>
          <w:szCs w:val="24"/>
        </w:rPr>
      </w:pPr>
    </w:p>
    <w:p w14:paraId="2CA5279E" w14:textId="56ED9DB5" w:rsidR="00E9499C" w:rsidRDefault="00E9499C" w:rsidP="00313B85">
      <w:pPr>
        <w:autoSpaceDE w:val="0"/>
        <w:autoSpaceDN w:val="0"/>
        <w:adjustRightInd w:val="0"/>
        <w:spacing w:after="0"/>
        <w:jc w:val="both"/>
        <w:rPr>
          <w:rFonts w:ascii="Times New Roman" w:hAnsi="Times New Roman"/>
          <w:b/>
          <w:bCs/>
          <w:color w:val="000000"/>
          <w:sz w:val="24"/>
          <w:szCs w:val="24"/>
        </w:rPr>
      </w:pPr>
    </w:p>
    <w:p w14:paraId="74C80344" w14:textId="383231BA" w:rsidR="00E9499C" w:rsidRDefault="00E9499C" w:rsidP="00313B85">
      <w:pPr>
        <w:autoSpaceDE w:val="0"/>
        <w:autoSpaceDN w:val="0"/>
        <w:adjustRightInd w:val="0"/>
        <w:spacing w:after="0"/>
        <w:jc w:val="both"/>
        <w:rPr>
          <w:rFonts w:ascii="Times New Roman" w:hAnsi="Times New Roman"/>
          <w:b/>
          <w:bCs/>
          <w:color w:val="000000"/>
          <w:sz w:val="24"/>
          <w:szCs w:val="24"/>
        </w:rPr>
      </w:pPr>
    </w:p>
    <w:p w14:paraId="78AA874E" w14:textId="77777777" w:rsidR="00E9499C" w:rsidRPr="00A440DC" w:rsidRDefault="00E9499C" w:rsidP="00313B85">
      <w:pPr>
        <w:autoSpaceDE w:val="0"/>
        <w:autoSpaceDN w:val="0"/>
        <w:adjustRightInd w:val="0"/>
        <w:spacing w:after="0"/>
        <w:jc w:val="both"/>
        <w:rPr>
          <w:rFonts w:ascii="Times New Roman" w:hAnsi="Times New Roman"/>
          <w:b/>
          <w:bCs/>
          <w:color w:val="000000"/>
          <w:sz w:val="24"/>
          <w:szCs w:val="24"/>
        </w:rPr>
      </w:pPr>
    </w:p>
    <w:p w14:paraId="2BA77E84" w14:textId="77777777" w:rsidR="001D553B" w:rsidRPr="00A440DC" w:rsidRDefault="001D553B" w:rsidP="00313B85">
      <w:pPr>
        <w:autoSpaceDE w:val="0"/>
        <w:autoSpaceDN w:val="0"/>
        <w:adjustRightInd w:val="0"/>
        <w:spacing w:after="0"/>
        <w:jc w:val="both"/>
        <w:rPr>
          <w:rFonts w:ascii="Times New Roman" w:hAnsi="Times New Roman"/>
          <w:b/>
          <w:bCs/>
          <w:color w:val="000000"/>
          <w:sz w:val="24"/>
          <w:szCs w:val="24"/>
        </w:rPr>
      </w:pPr>
    </w:p>
    <w:p w14:paraId="571E921C" w14:textId="2B46A97F" w:rsidR="001D553B" w:rsidRDefault="001D553B" w:rsidP="00313B85">
      <w:pPr>
        <w:autoSpaceDE w:val="0"/>
        <w:autoSpaceDN w:val="0"/>
        <w:adjustRightInd w:val="0"/>
        <w:spacing w:after="0"/>
        <w:jc w:val="both"/>
        <w:rPr>
          <w:rFonts w:ascii="Times New Roman" w:hAnsi="Times New Roman"/>
          <w:b/>
          <w:bCs/>
          <w:color w:val="000000"/>
          <w:sz w:val="24"/>
          <w:szCs w:val="24"/>
        </w:rPr>
      </w:pPr>
    </w:p>
    <w:p w14:paraId="50E12DB9" w14:textId="69A40213" w:rsidR="00B6743A" w:rsidRDefault="00B6743A" w:rsidP="00313B85">
      <w:pPr>
        <w:autoSpaceDE w:val="0"/>
        <w:autoSpaceDN w:val="0"/>
        <w:adjustRightInd w:val="0"/>
        <w:spacing w:after="0"/>
        <w:jc w:val="both"/>
        <w:rPr>
          <w:rFonts w:ascii="Times New Roman" w:hAnsi="Times New Roman"/>
          <w:b/>
          <w:bCs/>
          <w:color w:val="000000"/>
          <w:sz w:val="24"/>
          <w:szCs w:val="24"/>
        </w:rPr>
      </w:pPr>
    </w:p>
    <w:p w14:paraId="53F07402" w14:textId="4A9F5A26" w:rsidR="00B6743A" w:rsidRDefault="00B6743A" w:rsidP="00313B85">
      <w:pPr>
        <w:autoSpaceDE w:val="0"/>
        <w:autoSpaceDN w:val="0"/>
        <w:adjustRightInd w:val="0"/>
        <w:spacing w:after="0"/>
        <w:jc w:val="both"/>
        <w:rPr>
          <w:rFonts w:ascii="Times New Roman" w:hAnsi="Times New Roman"/>
          <w:b/>
          <w:bCs/>
          <w:color w:val="000000"/>
          <w:sz w:val="24"/>
          <w:szCs w:val="24"/>
        </w:rPr>
      </w:pPr>
    </w:p>
    <w:p w14:paraId="5E525372" w14:textId="17582EFB" w:rsidR="00B6743A" w:rsidRDefault="00B6743A" w:rsidP="00313B85">
      <w:pPr>
        <w:autoSpaceDE w:val="0"/>
        <w:autoSpaceDN w:val="0"/>
        <w:adjustRightInd w:val="0"/>
        <w:spacing w:after="0"/>
        <w:jc w:val="both"/>
        <w:rPr>
          <w:rFonts w:ascii="Times New Roman" w:hAnsi="Times New Roman"/>
          <w:b/>
          <w:bCs/>
          <w:color w:val="000000"/>
          <w:sz w:val="24"/>
          <w:szCs w:val="24"/>
        </w:rPr>
      </w:pPr>
    </w:p>
    <w:p w14:paraId="2D0F229C" w14:textId="38AF82D4" w:rsidR="00B6743A" w:rsidRDefault="00B6743A" w:rsidP="00313B85">
      <w:pPr>
        <w:autoSpaceDE w:val="0"/>
        <w:autoSpaceDN w:val="0"/>
        <w:adjustRightInd w:val="0"/>
        <w:spacing w:after="0"/>
        <w:jc w:val="both"/>
        <w:rPr>
          <w:rFonts w:ascii="Times New Roman" w:hAnsi="Times New Roman"/>
          <w:b/>
          <w:bCs/>
          <w:color w:val="000000"/>
          <w:sz w:val="24"/>
          <w:szCs w:val="24"/>
        </w:rPr>
      </w:pPr>
    </w:p>
    <w:p w14:paraId="3EBCF85D" w14:textId="42ACDA86" w:rsidR="00B6743A" w:rsidRDefault="00B6743A" w:rsidP="00313B85">
      <w:pPr>
        <w:autoSpaceDE w:val="0"/>
        <w:autoSpaceDN w:val="0"/>
        <w:adjustRightInd w:val="0"/>
        <w:spacing w:after="0"/>
        <w:jc w:val="both"/>
        <w:rPr>
          <w:rFonts w:ascii="Times New Roman" w:hAnsi="Times New Roman"/>
          <w:b/>
          <w:bCs/>
          <w:color w:val="000000"/>
          <w:sz w:val="24"/>
          <w:szCs w:val="24"/>
        </w:rPr>
      </w:pPr>
    </w:p>
    <w:p w14:paraId="7C482071" w14:textId="77777777" w:rsidR="00B6743A" w:rsidRPr="00A440DC" w:rsidRDefault="00B6743A" w:rsidP="00313B85">
      <w:pPr>
        <w:autoSpaceDE w:val="0"/>
        <w:autoSpaceDN w:val="0"/>
        <w:adjustRightInd w:val="0"/>
        <w:spacing w:after="0"/>
        <w:jc w:val="both"/>
        <w:rPr>
          <w:rFonts w:ascii="Times New Roman" w:hAnsi="Times New Roman"/>
          <w:b/>
          <w:bCs/>
          <w:color w:val="000000"/>
          <w:sz w:val="24"/>
          <w:szCs w:val="24"/>
        </w:rPr>
      </w:pPr>
    </w:p>
    <w:p w14:paraId="73357612" w14:textId="77777777" w:rsidR="001D553B" w:rsidRPr="00A440DC" w:rsidRDefault="001D553B" w:rsidP="00313B85">
      <w:pPr>
        <w:autoSpaceDE w:val="0"/>
        <w:autoSpaceDN w:val="0"/>
        <w:adjustRightInd w:val="0"/>
        <w:spacing w:after="0"/>
        <w:jc w:val="both"/>
        <w:rPr>
          <w:rFonts w:ascii="Times New Roman" w:hAnsi="Times New Roman"/>
          <w:b/>
          <w:bCs/>
          <w:color w:val="000000"/>
          <w:sz w:val="24"/>
          <w:szCs w:val="24"/>
        </w:rPr>
      </w:pPr>
    </w:p>
    <w:p w14:paraId="49F72719" w14:textId="7751EBCF" w:rsidR="00AF79A0" w:rsidRPr="00A440DC" w:rsidRDefault="00A440DC" w:rsidP="00A440DC">
      <w:pPr>
        <w:autoSpaceDE w:val="0"/>
        <w:autoSpaceDN w:val="0"/>
        <w:adjustRightInd w:val="0"/>
        <w:spacing w:after="0"/>
        <w:ind w:firstLine="1134"/>
        <w:jc w:val="both"/>
        <w:rPr>
          <w:rFonts w:ascii="Times New Roman" w:eastAsia="Bookman Old Style" w:hAnsi="Times New Roman"/>
          <w:sz w:val="24"/>
          <w:szCs w:val="24"/>
          <w:lang w:eastAsia="pt-BR"/>
        </w:rPr>
      </w:pPr>
      <w:r w:rsidRPr="00A440DC">
        <w:rPr>
          <w:rFonts w:ascii="Times New Roman" w:hAnsi="Times New Roman"/>
          <w:bCs/>
          <w:color w:val="000000"/>
          <w:sz w:val="24"/>
          <w:szCs w:val="24"/>
        </w:rPr>
        <w:t xml:space="preserve">O </w:t>
      </w:r>
      <w:r w:rsidRPr="00A440DC">
        <w:rPr>
          <w:rFonts w:ascii="Times New Roman" w:hAnsi="Times New Roman"/>
          <w:b/>
          <w:bCs/>
          <w:color w:val="000000"/>
          <w:sz w:val="24"/>
          <w:szCs w:val="24"/>
        </w:rPr>
        <w:t>O</w:t>
      </w:r>
      <w:r w:rsidRPr="00A440DC">
        <w:rPr>
          <w:rFonts w:ascii="Times New Roman" w:eastAsia="Bookman Old Style" w:hAnsi="Times New Roman"/>
          <w:b/>
          <w:sz w:val="24"/>
          <w:szCs w:val="24"/>
          <w:lang w:eastAsia="pt-BR"/>
        </w:rPr>
        <w:t>BSERVATÓRIO SOCIAL DE SÃO CAETANO DO SUL</w:t>
      </w:r>
      <w:r w:rsidRPr="00A440DC">
        <w:rPr>
          <w:rFonts w:ascii="Times New Roman" w:eastAsia="Bookman Old Style" w:hAnsi="Times New Roman"/>
          <w:sz w:val="24"/>
          <w:szCs w:val="24"/>
          <w:lang w:eastAsia="pt-BR"/>
        </w:rPr>
        <w:t xml:space="preserve">, </w:t>
      </w:r>
      <w:r w:rsidRPr="003D4D09">
        <w:rPr>
          <w:rFonts w:ascii="Times New Roman" w:eastAsia="Times New Roman" w:hAnsi="Times New Roman"/>
          <w:sz w:val="24"/>
          <w:szCs w:val="24"/>
          <w:lang w:eastAsia="pt-BR"/>
        </w:rPr>
        <w:t xml:space="preserve">pessoa jurídica de direito privado, em forma de associação, sem fins econômicos, endereço eletrônico saocaetanodosul@osbrasil.org.br, inscrita no CNPJ n° 21.535.056/0001-10, com sede à Rua Alegre, n° 470, 9°andar, sala 470, Bairro Santa Paula, CEP: 09.550-250, São Caetano do Sul/SP, neste ato </w:t>
      </w:r>
      <w:r w:rsidR="00650FDC">
        <w:rPr>
          <w:rFonts w:ascii="Times New Roman" w:eastAsia="Times New Roman" w:hAnsi="Times New Roman"/>
          <w:sz w:val="24"/>
          <w:szCs w:val="24"/>
          <w:lang w:eastAsia="pt-BR"/>
        </w:rPr>
        <w:t>representado</w:t>
      </w:r>
      <w:r w:rsidR="00E9499C" w:rsidRPr="003D4D09">
        <w:rPr>
          <w:rFonts w:ascii="Times New Roman" w:eastAsia="Times New Roman" w:hAnsi="Times New Roman"/>
          <w:sz w:val="24"/>
          <w:szCs w:val="24"/>
          <w:lang w:eastAsia="pt-BR"/>
        </w:rPr>
        <w:t xml:space="preserve"> por seus procuradores que esta</w:t>
      </w:r>
      <w:r w:rsidRPr="003D4D09">
        <w:rPr>
          <w:rFonts w:ascii="Times New Roman" w:eastAsia="Times New Roman" w:hAnsi="Times New Roman"/>
          <w:sz w:val="24"/>
          <w:szCs w:val="24"/>
          <w:lang w:eastAsia="pt-BR"/>
        </w:rPr>
        <w:t xml:space="preserve"> </w:t>
      </w:r>
      <w:r w:rsidR="00E9499C" w:rsidRPr="003D4D09">
        <w:rPr>
          <w:rFonts w:ascii="Times New Roman" w:eastAsia="Times New Roman" w:hAnsi="Times New Roman"/>
          <w:sz w:val="24"/>
          <w:szCs w:val="24"/>
          <w:lang w:eastAsia="pt-BR"/>
        </w:rPr>
        <w:t>subscrevem (P</w:t>
      </w:r>
      <w:r w:rsidRPr="003D4D09">
        <w:rPr>
          <w:rFonts w:ascii="Times New Roman" w:eastAsia="Times New Roman" w:hAnsi="Times New Roman"/>
          <w:sz w:val="24"/>
          <w:szCs w:val="24"/>
          <w:lang w:eastAsia="pt-BR"/>
        </w:rPr>
        <w:t>rocuração anexa</w:t>
      </w:r>
      <w:r w:rsidR="00650FDC">
        <w:rPr>
          <w:rFonts w:ascii="Times New Roman" w:eastAsia="Times New Roman" w:hAnsi="Times New Roman"/>
          <w:sz w:val="24"/>
          <w:szCs w:val="24"/>
          <w:lang w:eastAsia="pt-BR"/>
        </w:rPr>
        <w:t xml:space="preserve"> - </w:t>
      </w:r>
      <w:proofErr w:type="gramStart"/>
      <w:r w:rsidR="00650FDC">
        <w:rPr>
          <w:rFonts w:ascii="Times New Roman" w:eastAsia="Times New Roman" w:hAnsi="Times New Roman"/>
          <w:sz w:val="24"/>
          <w:szCs w:val="24"/>
          <w:lang w:eastAsia="pt-BR"/>
        </w:rPr>
        <w:t>doc. )</w:t>
      </w:r>
      <w:proofErr w:type="gramEnd"/>
      <w:r w:rsidR="00650FDC">
        <w:rPr>
          <w:rFonts w:ascii="Times New Roman" w:eastAsia="Times New Roman" w:hAnsi="Times New Roman"/>
          <w:sz w:val="24"/>
          <w:szCs w:val="24"/>
          <w:lang w:eastAsia="pt-BR"/>
        </w:rPr>
        <w:t>, vem</w:t>
      </w:r>
      <w:r w:rsidRPr="003D4D09">
        <w:rPr>
          <w:rFonts w:ascii="Times New Roman" w:eastAsia="Times New Roman" w:hAnsi="Times New Roman"/>
          <w:sz w:val="24"/>
          <w:szCs w:val="24"/>
          <w:lang w:eastAsia="pt-BR"/>
        </w:rPr>
        <w:t xml:space="preserve"> perante Vossa Excelência propor a presente</w:t>
      </w:r>
    </w:p>
    <w:p w14:paraId="79979126" w14:textId="77777777" w:rsidR="00E9499C" w:rsidRDefault="00E9499C" w:rsidP="006345CD">
      <w:pPr>
        <w:autoSpaceDE w:val="0"/>
        <w:autoSpaceDN w:val="0"/>
        <w:adjustRightInd w:val="0"/>
        <w:spacing w:after="0" w:line="360" w:lineRule="auto"/>
        <w:jc w:val="both"/>
        <w:rPr>
          <w:rFonts w:ascii="Times New Roman" w:eastAsia="Times New Roman" w:hAnsi="Times New Roman"/>
          <w:b/>
          <w:sz w:val="24"/>
          <w:szCs w:val="24"/>
          <w:lang w:eastAsia="pt-BR"/>
        </w:rPr>
      </w:pPr>
    </w:p>
    <w:p w14:paraId="27B2D203" w14:textId="508E71F4" w:rsidR="00A440DC" w:rsidRDefault="00A440DC" w:rsidP="007929F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AÇÃO </w:t>
      </w:r>
      <w:r w:rsidR="007159BD">
        <w:rPr>
          <w:rFonts w:ascii="Times New Roman" w:eastAsia="Times New Roman" w:hAnsi="Times New Roman"/>
          <w:b/>
          <w:sz w:val="24"/>
          <w:szCs w:val="24"/>
          <w:lang w:eastAsia="pt-BR"/>
        </w:rPr>
        <w:t>DE PRODUÇÃO ANTECIPADA DE PROVAS</w:t>
      </w:r>
    </w:p>
    <w:p w14:paraId="03B67430" w14:textId="46A865D3" w:rsidR="007159BD" w:rsidRDefault="007159BD" w:rsidP="00E9499C">
      <w:pPr>
        <w:autoSpaceDE w:val="0"/>
        <w:autoSpaceDN w:val="0"/>
        <w:adjustRightInd w:val="0"/>
        <w:spacing w:after="0" w:line="360" w:lineRule="auto"/>
        <w:jc w:val="both"/>
        <w:rPr>
          <w:rFonts w:ascii="Times New Roman" w:eastAsia="Times New Roman" w:hAnsi="Times New Roman"/>
          <w:b/>
          <w:sz w:val="24"/>
          <w:szCs w:val="24"/>
          <w:lang w:eastAsia="pt-BR"/>
        </w:rPr>
      </w:pPr>
    </w:p>
    <w:p w14:paraId="0DF8F843" w14:textId="795DA739" w:rsidR="007159BD" w:rsidRDefault="007159BD" w:rsidP="00E9499C">
      <w:pPr>
        <w:tabs>
          <w:tab w:val="left" w:pos="993"/>
        </w:tabs>
        <w:autoSpaceDE w:val="0"/>
        <w:autoSpaceDN w:val="0"/>
        <w:adjustRightInd w:val="0"/>
        <w:spacing w:after="0" w:line="360" w:lineRule="auto"/>
        <w:ind w:firstLine="1134"/>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Em face da </w:t>
      </w:r>
      <w:r>
        <w:rPr>
          <w:rFonts w:ascii="Times New Roman" w:eastAsia="Times New Roman" w:hAnsi="Times New Roman"/>
          <w:b/>
          <w:sz w:val="24"/>
          <w:szCs w:val="24"/>
          <w:lang w:eastAsia="pt-BR"/>
        </w:rPr>
        <w:t xml:space="preserve">PREFEITURA MUNICIPAL DE SÃO CAETANO DO SUL, </w:t>
      </w:r>
      <w:r>
        <w:rPr>
          <w:rFonts w:ascii="Times New Roman" w:eastAsia="Times New Roman" w:hAnsi="Times New Roman"/>
          <w:sz w:val="24"/>
          <w:szCs w:val="24"/>
          <w:lang w:eastAsia="pt-BR"/>
        </w:rPr>
        <w:t>CNPJ nº 59.307.595/0001-75, com sede à Av. Fernando Simonsen, 566 - Bairro Cerâmica, CEP: 09540-230,</w:t>
      </w:r>
      <w:r w:rsidR="00E9499C">
        <w:rPr>
          <w:rFonts w:ascii="Times New Roman" w:eastAsia="Times New Roman" w:hAnsi="Times New Roman"/>
          <w:sz w:val="24"/>
          <w:szCs w:val="24"/>
          <w:lang w:eastAsia="pt-BR"/>
        </w:rPr>
        <w:t xml:space="preserve"> com fulcro nos artigos 381 e seguintes do Código de Processo Civil</w:t>
      </w:r>
      <w:r w:rsidR="005E10CF">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005E10CF">
        <w:rPr>
          <w:rFonts w:ascii="Times New Roman" w:eastAsia="Times New Roman" w:hAnsi="Times New Roman"/>
          <w:sz w:val="24"/>
          <w:szCs w:val="24"/>
          <w:lang w:eastAsia="pt-BR"/>
        </w:rPr>
        <w:t>ante os</w:t>
      </w:r>
      <w:r w:rsidR="00E9499C">
        <w:rPr>
          <w:rFonts w:ascii="Times New Roman" w:eastAsia="Times New Roman" w:hAnsi="Times New Roman"/>
          <w:sz w:val="24"/>
          <w:szCs w:val="24"/>
          <w:lang w:eastAsia="pt-BR"/>
        </w:rPr>
        <w:t xml:space="preserve"> fatos e fundamentos a seguir ex</w:t>
      </w:r>
      <w:r w:rsidR="005E10CF">
        <w:rPr>
          <w:rFonts w:ascii="Times New Roman" w:eastAsia="Times New Roman" w:hAnsi="Times New Roman"/>
          <w:sz w:val="24"/>
          <w:szCs w:val="24"/>
          <w:lang w:eastAsia="pt-BR"/>
        </w:rPr>
        <w:t>postos:</w:t>
      </w:r>
    </w:p>
    <w:p w14:paraId="18E52EF2" w14:textId="77777777" w:rsidR="00B6743A" w:rsidRPr="007159BD" w:rsidRDefault="00B6743A" w:rsidP="00E9499C">
      <w:pPr>
        <w:tabs>
          <w:tab w:val="left" w:pos="993"/>
        </w:tabs>
        <w:autoSpaceDE w:val="0"/>
        <w:autoSpaceDN w:val="0"/>
        <w:adjustRightInd w:val="0"/>
        <w:spacing w:after="0" w:line="360" w:lineRule="auto"/>
        <w:ind w:firstLine="1134"/>
        <w:jc w:val="both"/>
        <w:rPr>
          <w:rFonts w:ascii="Times New Roman" w:eastAsia="Times New Roman" w:hAnsi="Times New Roman"/>
          <w:sz w:val="24"/>
          <w:szCs w:val="24"/>
          <w:lang w:eastAsia="pt-BR"/>
        </w:rPr>
      </w:pPr>
    </w:p>
    <w:p w14:paraId="239952E2" w14:textId="77777777" w:rsidR="007159BD" w:rsidRPr="00A440DC" w:rsidRDefault="007159BD" w:rsidP="00E9499C">
      <w:pPr>
        <w:autoSpaceDE w:val="0"/>
        <w:autoSpaceDN w:val="0"/>
        <w:adjustRightInd w:val="0"/>
        <w:spacing w:after="0" w:line="360" w:lineRule="auto"/>
        <w:jc w:val="both"/>
        <w:rPr>
          <w:rFonts w:ascii="Times New Roman" w:eastAsia="Times New Roman" w:hAnsi="Times New Roman"/>
          <w:b/>
          <w:sz w:val="24"/>
          <w:szCs w:val="24"/>
          <w:lang w:eastAsia="pt-BR"/>
        </w:rPr>
      </w:pPr>
    </w:p>
    <w:p w14:paraId="49598669" w14:textId="594A09E1" w:rsidR="009949F7" w:rsidRPr="00A440DC" w:rsidRDefault="00FB45E2" w:rsidP="00A440DC">
      <w:pPr>
        <w:autoSpaceDE w:val="0"/>
        <w:autoSpaceDN w:val="0"/>
        <w:adjustRightInd w:val="0"/>
        <w:spacing w:after="0" w:line="360" w:lineRule="auto"/>
        <w:ind w:firstLine="1134"/>
        <w:jc w:val="both"/>
        <w:rPr>
          <w:rFonts w:ascii="Times New Roman" w:eastAsia="Bookman Old Style,Tahoma,Times" w:hAnsi="Times New Roman"/>
          <w:b/>
          <w:sz w:val="24"/>
          <w:szCs w:val="24"/>
          <w:lang w:eastAsia="pt-BR"/>
        </w:rPr>
      </w:pPr>
      <w:r w:rsidRPr="00A440DC">
        <w:rPr>
          <w:rFonts w:ascii="Times New Roman" w:eastAsia="Bookman Old Style" w:hAnsi="Times New Roman"/>
          <w:b/>
          <w:sz w:val="24"/>
          <w:szCs w:val="24"/>
          <w:lang w:eastAsia="pt-BR"/>
        </w:rPr>
        <w:lastRenderedPageBreak/>
        <w:t xml:space="preserve">I - </w:t>
      </w:r>
      <w:r w:rsidR="003D4D09">
        <w:rPr>
          <w:rFonts w:ascii="Times New Roman" w:eastAsia="Bookman Old Style" w:hAnsi="Times New Roman"/>
          <w:b/>
          <w:sz w:val="24"/>
          <w:szCs w:val="24"/>
          <w:lang w:eastAsia="pt-BR"/>
        </w:rPr>
        <w:t>DA</w:t>
      </w:r>
      <w:r w:rsidR="005E10CF">
        <w:rPr>
          <w:rFonts w:ascii="Times New Roman" w:eastAsia="Bookman Old Style" w:hAnsi="Times New Roman"/>
          <w:b/>
          <w:sz w:val="24"/>
          <w:szCs w:val="24"/>
          <w:lang w:eastAsia="pt-BR"/>
        </w:rPr>
        <w:t xml:space="preserve"> ARGUIÇ</w:t>
      </w:r>
      <w:r w:rsidR="003D4D09">
        <w:rPr>
          <w:rFonts w:ascii="Times New Roman" w:eastAsia="Bookman Old Style" w:hAnsi="Times New Roman"/>
          <w:b/>
          <w:sz w:val="24"/>
          <w:szCs w:val="24"/>
          <w:lang w:eastAsia="pt-BR"/>
        </w:rPr>
        <w:t>ÃO PRELIMINAR DE GRATUIDAD</w:t>
      </w:r>
      <w:r w:rsidR="00650FDC">
        <w:rPr>
          <w:rFonts w:ascii="Times New Roman" w:eastAsia="Bookman Old Style" w:hAnsi="Times New Roman"/>
          <w:b/>
          <w:sz w:val="24"/>
          <w:szCs w:val="24"/>
          <w:lang w:eastAsia="pt-BR"/>
        </w:rPr>
        <w:t>E DA</w:t>
      </w:r>
      <w:r w:rsidR="003D4D09">
        <w:rPr>
          <w:rFonts w:ascii="Times New Roman" w:eastAsia="Bookman Old Style" w:hAnsi="Times New Roman"/>
          <w:b/>
          <w:sz w:val="24"/>
          <w:szCs w:val="24"/>
          <w:lang w:eastAsia="pt-BR"/>
        </w:rPr>
        <w:t xml:space="preserve"> JUSTIÇA</w:t>
      </w:r>
    </w:p>
    <w:p w14:paraId="4F8BF5ED" w14:textId="4E826F61" w:rsidR="009949F7" w:rsidRPr="00A440DC" w:rsidRDefault="009949F7" w:rsidP="00A440DC">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045A68AB" w14:textId="1B3ABA8F" w:rsidR="000D157B" w:rsidRDefault="003D4D09"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Esclarece preliminarmente o requerente que, na condição de associação </w:t>
      </w:r>
      <w:r w:rsidRPr="003D4D09">
        <w:rPr>
          <w:rFonts w:ascii="Times New Roman" w:eastAsia="Bookman Old Style" w:hAnsi="Times New Roman"/>
          <w:b/>
          <w:sz w:val="24"/>
          <w:szCs w:val="24"/>
          <w:lang w:eastAsia="pt-BR"/>
        </w:rPr>
        <w:t>sem fins lucrativos</w:t>
      </w:r>
      <w:r>
        <w:rPr>
          <w:rFonts w:ascii="Times New Roman" w:eastAsia="Bookman Old Style" w:hAnsi="Times New Roman"/>
          <w:sz w:val="24"/>
          <w:szCs w:val="24"/>
          <w:lang w:eastAsia="pt-BR"/>
        </w:rPr>
        <w:t>, atuando como entidade representativa dos direitos da sociedade civil, não goza de condições financeira suficientes para o custeio de despesas decorrentes do deslinde processual</w:t>
      </w:r>
      <w:r w:rsidR="000D157B">
        <w:rPr>
          <w:rFonts w:ascii="Times New Roman" w:eastAsia="Bookman Old Style" w:hAnsi="Times New Roman"/>
          <w:sz w:val="24"/>
          <w:szCs w:val="24"/>
          <w:lang w:eastAsia="pt-BR"/>
        </w:rPr>
        <w:t>,</w:t>
      </w:r>
      <w:r>
        <w:rPr>
          <w:rFonts w:ascii="Times New Roman" w:eastAsia="Bookman Old Style" w:hAnsi="Times New Roman"/>
          <w:sz w:val="24"/>
          <w:szCs w:val="24"/>
          <w:lang w:eastAsia="pt-BR"/>
        </w:rPr>
        <w:t xml:space="preserve"> </w:t>
      </w:r>
      <w:r w:rsidR="000D157B">
        <w:rPr>
          <w:rFonts w:ascii="Times New Roman" w:eastAsia="Bookman Old Style" w:hAnsi="Times New Roman"/>
          <w:sz w:val="24"/>
          <w:szCs w:val="24"/>
          <w:lang w:eastAsia="pt-BR"/>
        </w:rPr>
        <w:t>por ter como única fonte de renda os proventos de doações voluntárias de seus contribuintes, conforme Declaração de Hipossuficiência e Balanço Financeiro anexos</w:t>
      </w:r>
      <w:r w:rsidR="00650FDC">
        <w:rPr>
          <w:rFonts w:ascii="Times New Roman" w:eastAsia="Bookman Old Style" w:hAnsi="Times New Roman"/>
          <w:sz w:val="24"/>
          <w:szCs w:val="24"/>
          <w:lang w:eastAsia="pt-BR"/>
        </w:rPr>
        <w:t xml:space="preserve"> (docs</w:t>
      </w:r>
      <w:proofErr w:type="gramStart"/>
      <w:r w:rsidR="00650FDC">
        <w:rPr>
          <w:rFonts w:ascii="Times New Roman" w:eastAsia="Bookman Old Style" w:hAnsi="Times New Roman"/>
          <w:sz w:val="24"/>
          <w:szCs w:val="24"/>
          <w:lang w:eastAsia="pt-BR"/>
        </w:rPr>
        <w:t>. )</w:t>
      </w:r>
      <w:proofErr w:type="gramEnd"/>
      <w:r w:rsidR="000D157B">
        <w:rPr>
          <w:rFonts w:ascii="Times New Roman" w:eastAsia="Bookman Old Style" w:hAnsi="Times New Roman"/>
          <w:sz w:val="24"/>
          <w:szCs w:val="24"/>
          <w:lang w:eastAsia="pt-BR"/>
        </w:rPr>
        <w:t>.</w:t>
      </w:r>
    </w:p>
    <w:p w14:paraId="3DDF6C07" w14:textId="77777777" w:rsidR="000D157B" w:rsidRDefault="000D157B"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524113AB" w14:textId="77777777" w:rsidR="003A4E93" w:rsidRDefault="00334AEA"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O Código de Processo Civil garante, nos termos do</w:t>
      </w:r>
      <w:r w:rsidR="000D157B">
        <w:rPr>
          <w:rFonts w:ascii="Times New Roman" w:eastAsia="Bookman Old Style" w:hAnsi="Times New Roman"/>
          <w:sz w:val="24"/>
          <w:szCs w:val="24"/>
          <w:lang w:eastAsia="pt-BR"/>
        </w:rPr>
        <w:t xml:space="preserve"> artigo 98</w:t>
      </w:r>
      <w:r>
        <w:rPr>
          <w:rFonts w:ascii="Times New Roman" w:eastAsia="Bookman Old Style" w:hAnsi="Times New Roman"/>
          <w:sz w:val="24"/>
          <w:szCs w:val="24"/>
          <w:lang w:eastAsia="pt-BR"/>
        </w:rPr>
        <w:t>, a gratuidade da justiça às pessoas naturais e jurídicas que não gozam de condições econômicas suficientes para o pagamento das custas e despesas processuais, sem que lhe cause prejuízo ao sustento ou subsistência própria</w:t>
      </w:r>
      <w:r w:rsidR="003A4E93">
        <w:rPr>
          <w:rFonts w:ascii="Times New Roman" w:eastAsia="Bookman Old Style" w:hAnsi="Times New Roman"/>
          <w:sz w:val="24"/>
          <w:szCs w:val="24"/>
          <w:lang w:eastAsia="pt-BR"/>
        </w:rPr>
        <w:t>, o que se aplica ao requerente.</w:t>
      </w:r>
    </w:p>
    <w:p w14:paraId="7A0A1D01" w14:textId="77777777" w:rsidR="003A4E93" w:rsidRDefault="003A4E9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1B307457" w14:textId="77777777" w:rsidR="00D53A23" w:rsidRDefault="003A4E9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Nesse sentido, o Superior Tribunal de Justiça manifestou entendimento favorável à concessão do benefício de gratuidade da justiça a pessoas jurídicas sem fins lucrativos, tais como entidades filantrópicas ou associações, independentemente da apresentação de comprovação de hipossuficiência financeira, </w:t>
      </w:r>
      <w:r w:rsidR="00D53A23">
        <w:rPr>
          <w:rFonts w:ascii="Times New Roman" w:eastAsia="Bookman Old Style" w:hAnsi="Times New Roman"/>
          <w:sz w:val="24"/>
          <w:szCs w:val="24"/>
          <w:lang w:eastAsia="pt-BR"/>
        </w:rPr>
        <w:t>dependendo de mero requerimento, senão vejamos:</w:t>
      </w:r>
    </w:p>
    <w:p w14:paraId="7245FBDB" w14:textId="01DBF4B4" w:rsidR="00D53A23" w:rsidRDefault="00D53A2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E473F7B" w14:textId="6E683112" w:rsidR="00D53A23" w:rsidRPr="00D53A23" w:rsidRDefault="00D53A23" w:rsidP="00D53A23">
      <w:pPr>
        <w:autoSpaceDE w:val="0"/>
        <w:autoSpaceDN w:val="0"/>
        <w:adjustRightInd w:val="0"/>
        <w:spacing w:after="0" w:line="360" w:lineRule="auto"/>
        <w:ind w:left="1134" w:firstLine="1134"/>
        <w:jc w:val="both"/>
        <w:rPr>
          <w:rFonts w:ascii="Times New Roman" w:eastAsia="Bookman Old Style" w:hAnsi="Times New Roman"/>
          <w:sz w:val="24"/>
          <w:szCs w:val="24"/>
          <w:lang w:eastAsia="pt-BR"/>
        </w:rPr>
      </w:pPr>
      <w:r>
        <w:rPr>
          <w:rFonts w:ascii="Times New Roman" w:eastAsia="Bookman Old Style" w:hAnsi="Times New Roman"/>
          <w:i/>
          <w:sz w:val="24"/>
          <w:szCs w:val="24"/>
          <w:lang w:eastAsia="pt-BR"/>
        </w:rPr>
        <w:t>“</w:t>
      </w:r>
      <w:r w:rsidRPr="00D53A23">
        <w:rPr>
          <w:rFonts w:ascii="Times New Roman" w:eastAsia="Bookman Old Style" w:hAnsi="Times New Roman"/>
          <w:i/>
          <w:sz w:val="24"/>
          <w:szCs w:val="24"/>
          <w:lang w:eastAsia="pt-BR"/>
        </w:rPr>
        <w:t>ADMINISTRATIVO. PROCESSUAL CIVIL. DECISÃO MONOCRÁTICA DO RELATOR COM ARRIMO NO ARTIGO 557 DO CÓDIGO DE PROCESSO CIVIL. ASSISTÊNCIA JUDICIÁRIA GRATUITA. PESSOA JURÍDICA SEM FINS LUCRATIVOS. POSSIBILIDADE. DESNECESSIDADE DE COMPROVAÇÃO DA MISERABILIDADE JURÍDICA. PRECEDENTES</w:t>
      </w:r>
      <w:r>
        <w:rPr>
          <w:rFonts w:ascii="Times New Roman" w:eastAsia="Bookman Old Style" w:hAnsi="Times New Roman"/>
          <w:i/>
          <w:sz w:val="24"/>
          <w:szCs w:val="24"/>
          <w:lang w:eastAsia="pt-BR"/>
        </w:rPr>
        <w:t xml:space="preserve">. 1. (..). </w:t>
      </w:r>
      <w:r w:rsidRPr="00D53A23">
        <w:rPr>
          <w:rFonts w:ascii="Times New Roman" w:eastAsia="Bookman Old Style" w:hAnsi="Times New Roman"/>
          <w:i/>
          <w:sz w:val="24"/>
          <w:szCs w:val="24"/>
          <w:lang w:eastAsia="pt-BR"/>
        </w:rPr>
        <w:t xml:space="preserve">3. De acordo com a jurisprudência do Superior Tribunal de Justiça, </w:t>
      </w:r>
      <w:r w:rsidRPr="00D53A23">
        <w:rPr>
          <w:rFonts w:ascii="Times New Roman" w:eastAsia="Bookman Old Style" w:hAnsi="Times New Roman"/>
          <w:b/>
          <w:i/>
          <w:sz w:val="24"/>
          <w:szCs w:val="24"/>
          <w:lang w:eastAsia="pt-BR"/>
        </w:rPr>
        <w:t>tratando-se de pessoas jurídicas sem fins lucrativos - tais como entidades filantrópicas, sindicatos e associações - a concessão da assistência judiciária gratuita poderá se dar em havendo requerimento e independentemente de prova.</w:t>
      </w:r>
      <w:r w:rsidRPr="00D53A23">
        <w:rPr>
          <w:rFonts w:ascii="Times New Roman" w:eastAsia="Bookman Old Style" w:hAnsi="Times New Roman"/>
          <w:i/>
          <w:sz w:val="24"/>
          <w:szCs w:val="24"/>
          <w:lang w:eastAsia="pt-BR"/>
        </w:rPr>
        <w:t xml:space="preserve"> 4. Agravo regimental desprovido." (</w:t>
      </w:r>
      <w:proofErr w:type="spellStart"/>
      <w:r w:rsidRPr="00D53A23">
        <w:rPr>
          <w:rFonts w:ascii="Times New Roman" w:eastAsia="Bookman Old Style" w:hAnsi="Times New Roman"/>
          <w:i/>
          <w:sz w:val="24"/>
          <w:szCs w:val="24"/>
          <w:lang w:eastAsia="pt-BR"/>
        </w:rPr>
        <w:t>AgRg</w:t>
      </w:r>
      <w:proofErr w:type="spellEnd"/>
      <w:r w:rsidRPr="00D53A23">
        <w:rPr>
          <w:rFonts w:ascii="Times New Roman" w:eastAsia="Bookman Old Style" w:hAnsi="Times New Roman"/>
          <w:i/>
          <w:sz w:val="24"/>
          <w:szCs w:val="24"/>
          <w:lang w:eastAsia="pt-BR"/>
        </w:rPr>
        <w:t xml:space="preserve"> no Ag 1245766/RS, Rel. Ministra LAURITA VAZ, QUINTA TURMA, julgado em 16/12/2010, </w:t>
      </w:r>
      <w:proofErr w:type="spellStart"/>
      <w:r w:rsidRPr="00D53A23">
        <w:rPr>
          <w:rFonts w:ascii="Times New Roman" w:eastAsia="Bookman Old Style" w:hAnsi="Times New Roman"/>
          <w:i/>
          <w:sz w:val="24"/>
          <w:szCs w:val="24"/>
          <w:lang w:eastAsia="pt-BR"/>
        </w:rPr>
        <w:t>DJe</w:t>
      </w:r>
      <w:proofErr w:type="spellEnd"/>
      <w:r w:rsidRPr="00D53A23">
        <w:rPr>
          <w:rFonts w:ascii="Times New Roman" w:eastAsia="Bookman Old Style" w:hAnsi="Times New Roman"/>
          <w:i/>
          <w:sz w:val="24"/>
          <w:szCs w:val="24"/>
          <w:lang w:eastAsia="pt-BR"/>
        </w:rPr>
        <w:t xml:space="preserve"> 07/02/2011</w:t>
      </w:r>
      <w:r>
        <w:rPr>
          <w:rFonts w:ascii="Times New Roman" w:eastAsia="Bookman Old Style" w:hAnsi="Times New Roman"/>
          <w:i/>
          <w:sz w:val="24"/>
          <w:szCs w:val="24"/>
          <w:lang w:eastAsia="pt-BR"/>
        </w:rPr>
        <w:t xml:space="preserve">) “ </w:t>
      </w:r>
      <w:r>
        <w:rPr>
          <w:rFonts w:ascii="Times New Roman" w:eastAsia="Bookman Old Style" w:hAnsi="Times New Roman"/>
          <w:sz w:val="24"/>
          <w:szCs w:val="24"/>
          <w:lang w:eastAsia="pt-BR"/>
        </w:rPr>
        <w:t>(grifo nosso)</w:t>
      </w:r>
    </w:p>
    <w:p w14:paraId="50DE608B" w14:textId="7E2A86C4" w:rsidR="00D53A23" w:rsidRDefault="00D53A23" w:rsidP="00D53A23">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0C526988" w14:textId="4F114B62" w:rsidR="00D239E3" w:rsidRDefault="00D239E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lastRenderedPageBreak/>
        <w:t xml:space="preserve">Ante o exposto, requer desde já se digne Vossa Excelência a conceder o benefício da gratuidade da justiça ao requerente, </w:t>
      </w:r>
      <w:r w:rsidR="004304A8">
        <w:rPr>
          <w:rFonts w:ascii="Times New Roman" w:eastAsia="Bookman Old Style" w:hAnsi="Times New Roman"/>
          <w:sz w:val="24"/>
          <w:szCs w:val="24"/>
          <w:lang w:eastAsia="pt-BR"/>
        </w:rPr>
        <w:t>uma vez preenchidos os requisitos necessários para tanto</w:t>
      </w:r>
      <w:r>
        <w:rPr>
          <w:rFonts w:ascii="Times New Roman" w:eastAsia="Bookman Old Style" w:hAnsi="Times New Roman"/>
          <w:sz w:val="24"/>
          <w:szCs w:val="24"/>
          <w:lang w:eastAsia="pt-BR"/>
        </w:rPr>
        <w:t>.</w:t>
      </w:r>
    </w:p>
    <w:p w14:paraId="6C963351" w14:textId="77777777" w:rsidR="00B6743A" w:rsidRDefault="00B6743A" w:rsidP="000D157B">
      <w:pPr>
        <w:autoSpaceDE w:val="0"/>
        <w:autoSpaceDN w:val="0"/>
        <w:adjustRightInd w:val="0"/>
        <w:spacing w:after="0" w:line="360" w:lineRule="auto"/>
        <w:ind w:firstLine="1134"/>
        <w:jc w:val="both"/>
        <w:rPr>
          <w:rFonts w:ascii="Times New Roman" w:eastAsia="Bookman Old Style" w:hAnsi="Times New Roman"/>
          <w:b/>
          <w:sz w:val="24"/>
          <w:szCs w:val="24"/>
          <w:lang w:eastAsia="pt-BR"/>
        </w:rPr>
      </w:pPr>
    </w:p>
    <w:p w14:paraId="615B50D1" w14:textId="77777777" w:rsidR="00B6743A" w:rsidRDefault="00B6743A" w:rsidP="000D157B">
      <w:pPr>
        <w:autoSpaceDE w:val="0"/>
        <w:autoSpaceDN w:val="0"/>
        <w:adjustRightInd w:val="0"/>
        <w:spacing w:after="0" w:line="360" w:lineRule="auto"/>
        <w:ind w:firstLine="1134"/>
        <w:jc w:val="both"/>
        <w:rPr>
          <w:rFonts w:ascii="Times New Roman" w:eastAsia="Bookman Old Style" w:hAnsi="Times New Roman"/>
          <w:b/>
          <w:sz w:val="24"/>
          <w:szCs w:val="24"/>
          <w:lang w:eastAsia="pt-BR"/>
        </w:rPr>
      </w:pPr>
    </w:p>
    <w:p w14:paraId="7B4CAFA2" w14:textId="593BACA6" w:rsidR="00D239E3" w:rsidRDefault="00D239E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b/>
          <w:sz w:val="24"/>
          <w:szCs w:val="24"/>
          <w:lang w:eastAsia="pt-BR"/>
        </w:rPr>
        <w:t>I</w:t>
      </w:r>
      <w:r w:rsidRPr="00A440DC">
        <w:rPr>
          <w:rFonts w:ascii="Times New Roman" w:eastAsia="Bookman Old Style" w:hAnsi="Times New Roman"/>
          <w:b/>
          <w:sz w:val="24"/>
          <w:szCs w:val="24"/>
          <w:lang w:eastAsia="pt-BR"/>
        </w:rPr>
        <w:t xml:space="preserve">I - </w:t>
      </w:r>
      <w:r>
        <w:rPr>
          <w:rFonts w:ascii="Times New Roman" w:eastAsia="Bookman Old Style" w:hAnsi="Times New Roman"/>
          <w:b/>
          <w:sz w:val="24"/>
          <w:szCs w:val="24"/>
          <w:lang w:eastAsia="pt-BR"/>
        </w:rPr>
        <w:t>DOS FATOS</w:t>
      </w:r>
    </w:p>
    <w:p w14:paraId="13BE5C63" w14:textId="77777777" w:rsidR="00D239E3" w:rsidRDefault="00D239E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11A52106" w14:textId="77777777" w:rsidR="007929F5" w:rsidRDefault="00D239E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O</w:t>
      </w:r>
      <w:r w:rsidR="00FE31FA">
        <w:rPr>
          <w:rFonts w:ascii="Times New Roman" w:eastAsia="Bookman Old Style" w:hAnsi="Times New Roman"/>
          <w:sz w:val="24"/>
          <w:szCs w:val="24"/>
          <w:lang w:eastAsia="pt-BR"/>
        </w:rPr>
        <w:t xml:space="preserve"> Prefeito Municipal de São Caetano do Sul, Sr. José </w:t>
      </w:r>
      <w:proofErr w:type="spellStart"/>
      <w:r w:rsidR="00FE31FA">
        <w:rPr>
          <w:rFonts w:ascii="Times New Roman" w:eastAsia="Bookman Old Style" w:hAnsi="Times New Roman"/>
          <w:sz w:val="24"/>
          <w:szCs w:val="24"/>
          <w:lang w:eastAsia="pt-BR"/>
        </w:rPr>
        <w:t>Auricchio</w:t>
      </w:r>
      <w:proofErr w:type="spellEnd"/>
      <w:r w:rsidR="00FE31FA">
        <w:rPr>
          <w:rFonts w:ascii="Times New Roman" w:eastAsia="Bookman Old Style" w:hAnsi="Times New Roman"/>
          <w:sz w:val="24"/>
          <w:szCs w:val="24"/>
          <w:lang w:eastAsia="pt-BR"/>
        </w:rPr>
        <w:t xml:space="preserve"> Júnior, em entrevista </w:t>
      </w:r>
      <w:r w:rsidR="00887B63">
        <w:rPr>
          <w:rFonts w:ascii="Times New Roman" w:eastAsia="Bookman Old Style" w:hAnsi="Times New Roman"/>
          <w:sz w:val="24"/>
          <w:szCs w:val="24"/>
          <w:lang w:eastAsia="pt-BR"/>
        </w:rPr>
        <w:t>concedida</w:t>
      </w:r>
      <w:r w:rsidR="0087036B" w:rsidRPr="0087036B">
        <w:rPr>
          <w:rFonts w:ascii="Times New Roman" w:eastAsia="Bookman Old Style" w:hAnsi="Times New Roman"/>
          <w:sz w:val="24"/>
          <w:szCs w:val="24"/>
          <w:lang w:eastAsia="pt-BR"/>
        </w:rPr>
        <w:t xml:space="preserve"> </w:t>
      </w:r>
      <w:r w:rsidR="0087036B">
        <w:rPr>
          <w:rFonts w:ascii="Times New Roman" w:eastAsia="Bookman Old Style" w:hAnsi="Times New Roman"/>
          <w:sz w:val="24"/>
          <w:szCs w:val="24"/>
          <w:lang w:eastAsia="pt-BR"/>
        </w:rPr>
        <w:t>em 19/04/2020</w:t>
      </w:r>
      <w:r w:rsidR="00887B63">
        <w:rPr>
          <w:rFonts w:ascii="Times New Roman" w:eastAsia="Bookman Old Style" w:hAnsi="Times New Roman"/>
          <w:sz w:val="24"/>
          <w:szCs w:val="24"/>
          <w:lang w:eastAsia="pt-BR"/>
        </w:rPr>
        <w:t xml:space="preserve"> ao Repórter Diário</w:t>
      </w:r>
      <w:r w:rsidR="008F5DB3">
        <w:rPr>
          <w:rStyle w:val="Refdenotaderodap"/>
          <w:rFonts w:ascii="Times New Roman" w:eastAsia="Bookman Old Style" w:hAnsi="Times New Roman"/>
          <w:sz w:val="24"/>
          <w:szCs w:val="24"/>
          <w:lang w:eastAsia="pt-BR"/>
        </w:rPr>
        <w:footnoteReference w:id="1"/>
      </w:r>
      <w:r w:rsidR="0087036B">
        <w:rPr>
          <w:rFonts w:ascii="Times New Roman" w:eastAsia="Bookman Old Style" w:hAnsi="Times New Roman"/>
          <w:sz w:val="24"/>
          <w:szCs w:val="24"/>
          <w:lang w:eastAsia="pt-BR"/>
        </w:rPr>
        <w:t>, veículo midiático regional, comentou</w:t>
      </w:r>
      <w:r w:rsidR="003C2213">
        <w:rPr>
          <w:rFonts w:ascii="Times New Roman" w:eastAsia="Bookman Old Style" w:hAnsi="Times New Roman"/>
          <w:sz w:val="24"/>
          <w:szCs w:val="24"/>
          <w:lang w:eastAsia="pt-BR"/>
        </w:rPr>
        <w:t xml:space="preserve"> a respeito das medidas sanitárias adotadas pela Administração Municipal em combate à pandemia causada pelo COVID-19 (</w:t>
      </w:r>
      <w:proofErr w:type="spellStart"/>
      <w:r w:rsidR="003C2213">
        <w:rPr>
          <w:rFonts w:ascii="Times New Roman" w:eastAsia="Bookman Old Style" w:hAnsi="Times New Roman"/>
          <w:sz w:val="24"/>
          <w:szCs w:val="24"/>
          <w:lang w:eastAsia="pt-BR"/>
        </w:rPr>
        <w:t>Coronavír</w:t>
      </w:r>
      <w:r w:rsidR="000E444C">
        <w:rPr>
          <w:rFonts w:ascii="Times New Roman" w:eastAsia="Bookman Old Style" w:hAnsi="Times New Roman"/>
          <w:sz w:val="24"/>
          <w:szCs w:val="24"/>
          <w:lang w:eastAsia="pt-BR"/>
        </w:rPr>
        <w:t>us</w:t>
      </w:r>
      <w:proofErr w:type="spellEnd"/>
      <w:r w:rsidR="000E444C">
        <w:rPr>
          <w:rFonts w:ascii="Times New Roman" w:eastAsia="Bookman Old Style" w:hAnsi="Times New Roman"/>
          <w:sz w:val="24"/>
          <w:szCs w:val="24"/>
          <w:lang w:eastAsia="pt-BR"/>
        </w:rPr>
        <w:t>)</w:t>
      </w:r>
      <w:r w:rsidR="0087036B">
        <w:rPr>
          <w:rFonts w:ascii="Times New Roman" w:eastAsia="Bookman Old Style" w:hAnsi="Times New Roman"/>
          <w:sz w:val="24"/>
          <w:szCs w:val="24"/>
          <w:lang w:eastAsia="pt-BR"/>
        </w:rPr>
        <w:t xml:space="preserve">. </w:t>
      </w:r>
      <w:r w:rsidR="0087036B" w:rsidRPr="007929F5">
        <w:rPr>
          <w:rFonts w:ascii="Times New Roman" w:eastAsia="Bookman Old Style" w:hAnsi="Times New Roman"/>
          <w:b/>
          <w:sz w:val="24"/>
          <w:szCs w:val="24"/>
          <w:u w:val="single"/>
          <w:lang w:eastAsia="pt-BR"/>
        </w:rPr>
        <w:t>Declarou ter ocorrido a contratação</w:t>
      </w:r>
      <w:r w:rsidR="000E444C" w:rsidRPr="007929F5">
        <w:rPr>
          <w:rFonts w:ascii="Times New Roman" w:eastAsia="Bookman Old Style" w:hAnsi="Times New Roman"/>
          <w:b/>
          <w:sz w:val="24"/>
          <w:szCs w:val="24"/>
          <w:u w:val="single"/>
          <w:lang w:eastAsia="pt-BR"/>
        </w:rPr>
        <w:t xml:space="preserve"> </w:t>
      </w:r>
      <w:r w:rsidR="0087036B" w:rsidRPr="007929F5">
        <w:rPr>
          <w:rFonts w:ascii="Times New Roman" w:eastAsia="Bookman Old Style" w:hAnsi="Times New Roman"/>
          <w:b/>
          <w:sz w:val="24"/>
          <w:szCs w:val="24"/>
          <w:u w:val="single"/>
          <w:lang w:eastAsia="pt-BR"/>
        </w:rPr>
        <w:t>d</w:t>
      </w:r>
      <w:r w:rsidR="000E444C" w:rsidRPr="007929F5">
        <w:rPr>
          <w:rFonts w:ascii="Times New Roman" w:eastAsia="Bookman Old Style" w:hAnsi="Times New Roman"/>
          <w:b/>
          <w:sz w:val="24"/>
          <w:szCs w:val="24"/>
          <w:u w:val="single"/>
          <w:lang w:eastAsia="pt-BR"/>
        </w:rPr>
        <w:t xml:space="preserve">a Fundação Instituto de Pesquisa e Estudo de Diagnóstico por Imagem - FIDI, </w:t>
      </w:r>
      <w:r w:rsidR="008002D4" w:rsidRPr="007929F5">
        <w:rPr>
          <w:rFonts w:ascii="Times New Roman" w:eastAsia="Bookman Old Style" w:hAnsi="Times New Roman"/>
          <w:b/>
          <w:sz w:val="24"/>
          <w:szCs w:val="24"/>
          <w:u w:val="single"/>
          <w:lang w:eastAsia="pt-BR"/>
        </w:rPr>
        <w:t xml:space="preserve">para fornecimento, </w:t>
      </w:r>
      <w:r w:rsidR="000E444C" w:rsidRPr="007929F5">
        <w:rPr>
          <w:rFonts w:ascii="Times New Roman" w:eastAsia="Bookman Old Style" w:hAnsi="Times New Roman"/>
          <w:b/>
          <w:sz w:val="24"/>
          <w:szCs w:val="24"/>
          <w:u w:val="single"/>
          <w:lang w:eastAsia="pt-BR"/>
        </w:rPr>
        <w:t>mediante locação,</w:t>
      </w:r>
      <w:r w:rsidR="008002D4" w:rsidRPr="007929F5">
        <w:rPr>
          <w:rFonts w:ascii="Times New Roman" w:eastAsia="Bookman Old Style" w:hAnsi="Times New Roman"/>
          <w:b/>
          <w:sz w:val="24"/>
          <w:szCs w:val="24"/>
          <w:u w:val="single"/>
          <w:lang w:eastAsia="pt-BR"/>
        </w:rPr>
        <w:t xml:space="preserve"> de</w:t>
      </w:r>
      <w:r w:rsidR="00BC07DE" w:rsidRPr="007929F5">
        <w:rPr>
          <w:rFonts w:ascii="Times New Roman" w:eastAsia="Bookman Old Style" w:hAnsi="Times New Roman"/>
          <w:b/>
          <w:sz w:val="24"/>
          <w:szCs w:val="24"/>
          <w:u w:val="single"/>
          <w:lang w:eastAsia="pt-BR"/>
        </w:rPr>
        <w:t xml:space="preserve"> um aparelho T</w:t>
      </w:r>
      <w:r w:rsidR="000E444C" w:rsidRPr="007929F5">
        <w:rPr>
          <w:rFonts w:ascii="Times New Roman" w:eastAsia="Bookman Old Style" w:hAnsi="Times New Roman"/>
          <w:b/>
          <w:sz w:val="24"/>
          <w:szCs w:val="24"/>
          <w:u w:val="single"/>
          <w:lang w:eastAsia="pt-BR"/>
        </w:rPr>
        <w:t xml:space="preserve">omógrafo específico para diagnósticos relativos ao </w:t>
      </w:r>
      <w:proofErr w:type="spellStart"/>
      <w:r w:rsidR="000E444C" w:rsidRPr="007929F5">
        <w:rPr>
          <w:rFonts w:ascii="Times New Roman" w:eastAsia="Bookman Old Style" w:hAnsi="Times New Roman"/>
          <w:b/>
          <w:sz w:val="24"/>
          <w:szCs w:val="24"/>
          <w:u w:val="single"/>
          <w:lang w:eastAsia="pt-BR"/>
        </w:rPr>
        <w:t>Coronavírus</w:t>
      </w:r>
      <w:proofErr w:type="spellEnd"/>
      <w:r w:rsidR="000E444C" w:rsidRPr="007929F5">
        <w:rPr>
          <w:rFonts w:ascii="Times New Roman" w:eastAsia="Bookman Old Style" w:hAnsi="Times New Roman"/>
          <w:b/>
          <w:sz w:val="24"/>
          <w:szCs w:val="24"/>
          <w:u w:val="single"/>
          <w:lang w:eastAsia="pt-BR"/>
        </w:rPr>
        <w:t>, instalado em uma unidade móvel, com operação remota, no valor aproximado de USD 500.000,00 (quinhentos mil dólares</w:t>
      </w:r>
      <w:r w:rsidR="008F5DB3" w:rsidRPr="007929F5">
        <w:rPr>
          <w:rFonts w:ascii="Times New Roman" w:eastAsia="Bookman Old Style" w:hAnsi="Times New Roman"/>
          <w:b/>
          <w:sz w:val="24"/>
          <w:szCs w:val="24"/>
          <w:u w:val="single"/>
          <w:lang w:eastAsia="pt-BR"/>
        </w:rPr>
        <w:t xml:space="preserve"> americanos</w:t>
      </w:r>
      <w:r w:rsidR="000E444C" w:rsidRPr="007929F5">
        <w:rPr>
          <w:rFonts w:ascii="Times New Roman" w:eastAsia="Bookman Old Style" w:hAnsi="Times New Roman"/>
          <w:b/>
          <w:sz w:val="24"/>
          <w:szCs w:val="24"/>
          <w:u w:val="single"/>
          <w:lang w:eastAsia="pt-BR"/>
        </w:rPr>
        <w:t>)</w:t>
      </w:r>
      <w:r w:rsidR="0041087B" w:rsidRPr="007929F5">
        <w:rPr>
          <w:rFonts w:ascii="Times New Roman" w:eastAsia="Bookman Old Style" w:hAnsi="Times New Roman"/>
          <w:b/>
          <w:sz w:val="24"/>
          <w:szCs w:val="24"/>
          <w:u w:val="single"/>
          <w:lang w:eastAsia="pt-BR"/>
        </w:rPr>
        <w:t>.</w:t>
      </w:r>
      <w:r w:rsidR="0041087B" w:rsidRPr="007929F5">
        <w:rPr>
          <w:rFonts w:ascii="Times New Roman" w:eastAsia="Bookman Old Style" w:hAnsi="Times New Roman"/>
          <w:b/>
          <w:sz w:val="24"/>
          <w:szCs w:val="24"/>
          <w:lang w:eastAsia="pt-BR"/>
        </w:rPr>
        <w:t xml:space="preserve"> </w:t>
      </w:r>
    </w:p>
    <w:p w14:paraId="135F99E4" w14:textId="44371ECB" w:rsidR="0041087B" w:rsidRDefault="0041087B"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Ainda na entrevista, o Prefeito afirma que o valor para aquisição do equipamento </w:t>
      </w:r>
      <w:r w:rsidR="00BC07DE">
        <w:rPr>
          <w:rFonts w:ascii="Times New Roman" w:eastAsia="Bookman Old Style" w:hAnsi="Times New Roman"/>
          <w:sz w:val="24"/>
          <w:szCs w:val="24"/>
          <w:lang w:eastAsia="pt-BR"/>
        </w:rPr>
        <w:t xml:space="preserve">Tomógrafo </w:t>
      </w:r>
      <w:r>
        <w:rPr>
          <w:rFonts w:ascii="Times New Roman" w:eastAsia="Bookman Old Style" w:hAnsi="Times New Roman"/>
          <w:sz w:val="24"/>
          <w:szCs w:val="24"/>
          <w:lang w:eastAsia="pt-BR"/>
        </w:rPr>
        <w:t>ou sua locação seriam o</w:t>
      </w:r>
      <w:r w:rsidR="008F5DB3">
        <w:rPr>
          <w:rFonts w:ascii="Times New Roman" w:eastAsia="Bookman Old Style" w:hAnsi="Times New Roman"/>
          <w:sz w:val="24"/>
          <w:szCs w:val="24"/>
          <w:lang w:eastAsia="pt-BR"/>
        </w:rPr>
        <w:t>s</w:t>
      </w:r>
      <w:r>
        <w:rPr>
          <w:rFonts w:ascii="Times New Roman" w:eastAsia="Bookman Old Style" w:hAnsi="Times New Roman"/>
          <w:sz w:val="24"/>
          <w:szCs w:val="24"/>
          <w:lang w:eastAsia="pt-BR"/>
        </w:rPr>
        <w:t xml:space="preserve"> mesmos, mas o cont</w:t>
      </w:r>
      <w:r w:rsidR="008F5DB3">
        <w:rPr>
          <w:rFonts w:ascii="Times New Roman" w:eastAsia="Bookman Old Style" w:hAnsi="Times New Roman"/>
          <w:sz w:val="24"/>
          <w:szCs w:val="24"/>
          <w:lang w:eastAsia="pt-BR"/>
        </w:rPr>
        <w:t>rato de locação permitiria</w:t>
      </w:r>
      <w:r>
        <w:rPr>
          <w:rFonts w:ascii="Times New Roman" w:eastAsia="Bookman Old Style" w:hAnsi="Times New Roman"/>
          <w:sz w:val="24"/>
          <w:szCs w:val="24"/>
          <w:lang w:eastAsia="pt-BR"/>
        </w:rPr>
        <w:t xml:space="preserve"> </w:t>
      </w:r>
      <w:r w:rsidR="008F5DB3">
        <w:rPr>
          <w:rFonts w:ascii="Times New Roman" w:eastAsia="Bookman Old Style" w:hAnsi="Times New Roman"/>
          <w:sz w:val="24"/>
          <w:szCs w:val="24"/>
          <w:lang w:eastAsia="pt-BR"/>
        </w:rPr>
        <w:t>com que o equipamento pudesse ser atualizado conforme disponibilidade de tecnologias mais avançadas, sem a necessidade de nova contratação.</w:t>
      </w:r>
    </w:p>
    <w:p w14:paraId="4349F157" w14:textId="77777777" w:rsidR="008F5DB3" w:rsidRDefault="008F5DB3"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57D33110" w14:textId="77777777" w:rsidR="007929F5" w:rsidRDefault="00D239E3" w:rsidP="00F8636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 </w:t>
      </w:r>
      <w:r w:rsidR="008F5DB3">
        <w:rPr>
          <w:rFonts w:ascii="Times New Roman" w:eastAsia="Bookman Old Style" w:hAnsi="Times New Roman"/>
          <w:sz w:val="24"/>
          <w:szCs w:val="24"/>
          <w:lang w:eastAsia="pt-BR"/>
        </w:rPr>
        <w:t xml:space="preserve">Nesse contexto, o </w:t>
      </w:r>
      <w:r>
        <w:rPr>
          <w:rFonts w:ascii="Times New Roman" w:eastAsia="Bookman Old Style" w:hAnsi="Times New Roman"/>
          <w:sz w:val="24"/>
          <w:szCs w:val="24"/>
          <w:lang w:eastAsia="pt-BR"/>
        </w:rPr>
        <w:t xml:space="preserve">requerente, no exercício de suas atribuições estatutárias voltadas ao Controle Social da Administração Pública Municipal, </w:t>
      </w:r>
      <w:r w:rsidR="008F5DB3">
        <w:rPr>
          <w:rFonts w:ascii="Times New Roman" w:eastAsia="Bookman Old Style" w:hAnsi="Times New Roman"/>
          <w:sz w:val="24"/>
          <w:szCs w:val="24"/>
          <w:lang w:eastAsia="pt-BR"/>
        </w:rPr>
        <w:t xml:space="preserve">realizou solicitação de informações relativas ao referido contrato à Secretaria Municipal da Saúde, em </w:t>
      </w:r>
      <w:r w:rsidR="00C16DD2">
        <w:rPr>
          <w:rFonts w:ascii="Times New Roman" w:eastAsia="Bookman Old Style" w:hAnsi="Times New Roman"/>
          <w:sz w:val="24"/>
          <w:szCs w:val="24"/>
          <w:lang w:eastAsia="pt-BR"/>
        </w:rPr>
        <w:t xml:space="preserve">24/04/2020. </w:t>
      </w:r>
      <w:r w:rsidR="00062331">
        <w:rPr>
          <w:rFonts w:ascii="Times New Roman" w:eastAsia="Bookman Old Style" w:hAnsi="Times New Roman"/>
          <w:sz w:val="24"/>
          <w:szCs w:val="24"/>
          <w:lang w:eastAsia="pt-BR"/>
        </w:rPr>
        <w:t xml:space="preserve">Em suma, </w:t>
      </w:r>
      <w:r w:rsidR="00EB1DC2">
        <w:rPr>
          <w:rFonts w:ascii="Times New Roman" w:eastAsia="Bookman Old Style" w:hAnsi="Times New Roman"/>
          <w:sz w:val="24"/>
          <w:szCs w:val="24"/>
          <w:lang w:eastAsia="pt-BR"/>
        </w:rPr>
        <w:t xml:space="preserve">a resposta da Secretaria da Saúde </w:t>
      </w:r>
      <w:r w:rsidR="00F8636B">
        <w:rPr>
          <w:rFonts w:ascii="Times New Roman" w:eastAsia="Bookman Old Style" w:hAnsi="Times New Roman"/>
          <w:sz w:val="24"/>
          <w:szCs w:val="24"/>
          <w:lang w:eastAsia="pt-BR"/>
        </w:rPr>
        <w:t xml:space="preserve">trouxe os seguintes elementos: trata-se do contrato nº 69/2020, de prestação de serviços de implantação de unidade estacionária móvel, incluindo mão-de-obra especializada, equipamentos, materiais, insumos, infraestrutura para funcionamento de toda a unidade, manutenção preventiva e corretiva com fornecimento de peças e acessórios dos equipamentos e laudo </w:t>
      </w:r>
      <w:proofErr w:type="spellStart"/>
      <w:r w:rsidR="00F8636B">
        <w:rPr>
          <w:rFonts w:ascii="Times New Roman" w:eastAsia="Bookman Old Style" w:hAnsi="Times New Roman"/>
          <w:sz w:val="24"/>
          <w:szCs w:val="24"/>
          <w:lang w:eastAsia="pt-BR"/>
        </w:rPr>
        <w:t>radiométrico</w:t>
      </w:r>
      <w:proofErr w:type="spellEnd"/>
      <w:r w:rsidR="00F8636B">
        <w:rPr>
          <w:rFonts w:ascii="Times New Roman" w:eastAsia="Bookman Old Style" w:hAnsi="Times New Roman"/>
          <w:sz w:val="24"/>
          <w:szCs w:val="24"/>
          <w:lang w:eastAsia="pt-BR"/>
        </w:rPr>
        <w:t>, destinado ao diagnóstico e tratamentos dos casos de COVID-19</w:t>
      </w:r>
      <w:r w:rsidR="00014DB4">
        <w:rPr>
          <w:rFonts w:ascii="Times New Roman" w:eastAsia="Bookman Old Style" w:hAnsi="Times New Roman"/>
          <w:sz w:val="24"/>
          <w:szCs w:val="24"/>
          <w:lang w:eastAsia="pt-BR"/>
        </w:rPr>
        <w:t>, firmado com a Fundação Instituto de Pesquisa e Estudo de Diagnóstico por Imagem - FIDI</w:t>
      </w:r>
      <w:r w:rsidR="00F8636B">
        <w:rPr>
          <w:rFonts w:ascii="Times New Roman" w:eastAsia="Bookman Old Style" w:hAnsi="Times New Roman"/>
          <w:sz w:val="24"/>
          <w:szCs w:val="24"/>
          <w:lang w:eastAsia="pt-BR"/>
        </w:rPr>
        <w:t xml:space="preserve">. </w:t>
      </w:r>
    </w:p>
    <w:p w14:paraId="3EA3FFF2" w14:textId="06F09D67" w:rsidR="00D239E3" w:rsidRDefault="00F8636B" w:rsidP="00F8636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lastRenderedPageBreak/>
        <w:t>O valor do contrato é de R$ 2.</w:t>
      </w:r>
      <w:r w:rsidRPr="00F8636B">
        <w:rPr>
          <w:rFonts w:ascii="Times New Roman" w:eastAsia="Bookman Old Style" w:hAnsi="Times New Roman"/>
          <w:sz w:val="24"/>
          <w:szCs w:val="24"/>
          <w:lang w:eastAsia="pt-BR"/>
        </w:rPr>
        <w:t>190.468,66 (dois</w:t>
      </w:r>
      <w:r>
        <w:rPr>
          <w:rFonts w:ascii="Times New Roman" w:eastAsia="Bookman Old Style" w:hAnsi="Times New Roman"/>
          <w:sz w:val="24"/>
          <w:szCs w:val="24"/>
          <w:lang w:eastAsia="pt-BR"/>
        </w:rPr>
        <w:t xml:space="preserve"> </w:t>
      </w:r>
      <w:r w:rsidRPr="00F8636B">
        <w:rPr>
          <w:rFonts w:ascii="Times New Roman" w:eastAsia="Bookman Old Style" w:hAnsi="Times New Roman"/>
          <w:sz w:val="24"/>
          <w:szCs w:val="24"/>
          <w:lang w:eastAsia="pt-BR"/>
        </w:rPr>
        <w:t>milhões cento e noventa mil, quatrocentos e sessenta e oito reais e sessenta e seis</w:t>
      </w:r>
      <w:r>
        <w:rPr>
          <w:rFonts w:ascii="Times New Roman" w:eastAsia="Bookman Old Style" w:hAnsi="Times New Roman"/>
          <w:sz w:val="24"/>
          <w:szCs w:val="24"/>
          <w:lang w:eastAsia="pt-BR"/>
        </w:rPr>
        <w:t xml:space="preserve"> centavos)</w:t>
      </w:r>
      <w:r w:rsidR="004C7CBB">
        <w:rPr>
          <w:rFonts w:ascii="Times New Roman" w:eastAsia="Bookman Old Style" w:hAnsi="Times New Roman"/>
          <w:sz w:val="24"/>
          <w:szCs w:val="24"/>
          <w:lang w:eastAsia="pt-BR"/>
        </w:rPr>
        <w:t xml:space="preserve"> e sua vigência é de 180 (cento e oitenta dias), ou 6 (seis) meses.</w:t>
      </w:r>
    </w:p>
    <w:p w14:paraId="49B509D0" w14:textId="4146593D" w:rsidR="00F8636B" w:rsidRDefault="00F8636B" w:rsidP="00F8636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878AD15" w14:textId="2B6BD75C" w:rsidR="009F522C" w:rsidRDefault="009F522C" w:rsidP="009F522C">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Em busca ao Portal da Transparência do Município de São Caetano do Sul, o requerente teve acesso ao contrato em sua íntegra, e notou que, sobre o aparelho mencionado pelo Gestor Municipal na entrevista, o instrumento continha as seguintes exigências, transcritas abaixo:</w:t>
      </w:r>
    </w:p>
    <w:p w14:paraId="6331A0E3" w14:textId="3B36750D" w:rsidR="009F522C" w:rsidRPr="00D67C6F" w:rsidRDefault="009F522C" w:rsidP="009F522C">
      <w:pPr>
        <w:autoSpaceDE w:val="0"/>
        <w:autoSpaceDN w:val="0"/>
        <w:adjustRightInd w:val="0"/>
        <w:spacing w:after="0" w:line="360" w:lineRule="auto"/>
        <w:ind w:left="1134" w:firstLine="1134"/>
        <w:jc w:val="both"/>
        <w:rPr>
          <w:rFonts w:ascii="Times New Roman" w:eastAsia="Bookman Old Style" w:hAnsi="Times New Roman"/>
          <w:sz w:val="24"/>
          <w:szCs w:val="24"/>
          <w:lang w:eastAsia="pt-BR"/>
        </w:rPr>
      </w:pPr>
      <w:r>
        <w:rPr>
          <w:rFonts w:ascii="Times New Roman" w:eastAsia="Bookman Old Style" w:hAnsi="Times New Roman"/>
          <w:i/>
          <w:sz w:val="24"/>
          <w:szCs w:val="24"/>
          <w:lang w:eastAsia="pt-BR"/>
        </w:rPr>
        <w:t xml:space="preserve">“2.5) Equipamentos: A empresa vencedora deverá fornecer Tomógrafo </w:t>
      </w:r>
      <w:r w:rsidRPr="009F522C">
        <w:rPr>
          <w:rFonts w:ascii="Times New Roman" w:eastAsia="Bookman Old Style" w:hAnsi="Times New Roman"/>
          <w:i/>
          <w:sz w:val="24"/>
          <w:szCs w:val="24"/>
          <w:lang w:eastAsia="pt-BR"/>
        </w:rPr>
        <w:t xml:space="preserve">Computadorizado de </w:t>
      </w:r>
      <w:r w:rsidRPr="007929F5">
        <w:rPr>
          <w:rFonts w:ascii="Times New Roman" w:eastAsia="Bookman Old Style" w:hAnsi="Times New Roman"/>
          <w:b/>
          <w:i/>
          <w:sz w:val="24"/>
          <w:szCs w:val="24"/>
          <w:highlight w:val="yellow"/>
          <w:u w:val="single"/>
          <w:lang w:eastAsia="pt-BR"/>
        </w:rPr>
        <w:t>no mínimo 16 canais</w:t>
      </w:r>
      <w:r w:rsidRPr="009F522C">
        <w:rPr>
          <w:rFonts w:ascii="Times New Roman" w:eastAsia="Bookman Old Style" w:hAnsi="Times New Roman"/>
          <w:i/>
          <w:sz w:val="24"/>
          <w:szCs w:val="24"/>
          <w:lang w:eastAsia="pt-BR"/>
        </w:rPr>
        <w:t xml:space="preserve"> que permita a realização de exames</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de Tomografia sem uso de contraste, em especial, tomografias de Tórax</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 xml:space="preserve">para o enfrentamento do </w:t>
      </w:r>
      <w:proofErr w:type="spellStart"/>
      <w:r>
        <w:rPr>
          <w:rFonts w:ascii="Times New Roman" w:eastAsia="Bookman Old Style" w:hAnsi="Times New Roman"/>
          <w:i/>
          <w:sz w:val="24"/>
          <w:szCs w:val="24"/>
          <w:lang w:eastAsia="pt-BR"/>
        </w:rPr>
        <w:t>corona</w:t>
      </w:r>
      <w:r w:rsidRPr="009F522C">
        <w:rPr>
          <w:rFonts w:ascii="Times New Roman" w:eastAsia="Bookman Old Style" w:hAnsi="Times New Roman"/>
          <w:i/>
          <w:sz w:val="24"/>
          <w:szCs w:val="24"/>
          <w:lang w:eastAsia="pt-BR"/>
        </w:rPr>
        <w:t>vírus</w:t>
      </w:r>
      <w:proofErr w:type="spellEnd"/>
      <w:r w:rsidRPr="009F522C">
        <w:rPr>
          <w:rFonts w:ascii="Times New Roman" w:eastAsia="Bookman Old Style" w:hAnsi="Times New Roman"/>
          <w:i/>
          <w:sz w:val="24"/>
          <w:szCs w:val="24"/>
          <w:lang w:eastAsia="pt-BR"/>
        </w:rPr>
        <w:t>, sem perda da qualidade da imagem.</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Estes equipamentos devem estar em perfeitas condições de conservação com</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todas as suas funcionalidades ativas, bem como deverão ser entregues</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testados e calibrados conforme normativas técnicas vigentes, dando início</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ao programa de manutenção preventiva, que deverá ser repetida a cada 30</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(trinta) dias. Todos os aparelhos deverão estar com o registro junto ao</w:t>
      </w:r>
      <w:r>
        <w:rPr>
          <w:rFonts w:ascii="Times New Roman" w:eastAsia="Bookman Old Style" w:hAnsi="Times New Roman"/>
          <w:i/>
          <w:sz w:val="24"/>
          <w:szCs w:val="24"/>
          <w:lang w:eastAsia="pt-BR"/>
        </w:rPr>
        <w:t xml:space="preserve"> </w:t>
      </w:r>
      <w:r w:rsidRPr="009F522C">
        <w:rPr>
          <w:rFonts w:ascii="Times New Roman" w:eastAsia="Bookman Old Style" w:hAnsi="Times New Roman"/>
          <w:i/>
          <w:sz w:val="24"/>
          <w:szCs w:val="24"/>
          <w:lang w:eastAsia="pt-BR"/>
        </w:rPr>
        <w:t>ministério</w:t>
      </w:r>
      <w:r>
        <w:rPr>
          <w:rFonts w:ascii="Times New Roman" w:eastAsia="Bookman Old Style" w:hAnsi="Times New Roman"/>
          <w:i/>
          <w:sz w:val="24"/>
          <w:szCs w:val="24"/>
          <w:lang w:eastAsia="pt-BR"/>
        </w:rPr>
        <w:t xml:space="preserve"> da saúde vigente</w:t>
      </w:r>
      <w:r w:rsidRPr="009F522C">
        <w:rPr>
          <w:rFonts w:ascii="Times New Roman" w:eastAsia="Bookman Old Style" w:hAnsi="Times New Roman"/>
          <w:i/>
          <w:sz w:val="24"/>
          <w:szCs w:val="24"/>
          <w:lang w:eastAsia="pt-BR"/>
        </w:rPr>
        <w:t>.</w:t>
      </w:r>
      <w:r w:rsidR="004C7CBB">
        <w:rPr>
          <w:rFonts w:ascii="Times New Roman" w:eastAsia="Bookman Old Style" w:hAnsi="Times New Roman"/>
          <w:i/>
          <w:sz w:val="24"/>
          <w:szCs w:val="24"/>
          <w:lang w:eastAsia="pt-BR"/>
        </w:rPr>
        <w:t xml:space="preserve"> </w:t>
      </w:r>
      <w:r>
        <w:rPr>
          <w:rFonts w:ascii="Times New Roman" w:eastAsia="Bookman Old Style" w:hAnsi="Times New Roman"/>
          <w:i/>
          <w:sz w:val="24"/>
          <w:szCs w:val="24"/>
          <w:lang w:eastAsia="pt-BR"/>
        </w:rPr>
        <w:t>”</w:t>
      </w:r>
      <w:r w:rsidR="00D67C6F">
        <w:rPr>
          <w:rFonts w:ascii="Times New Roman" w:eastAsia="Bookman Old Style" w:hAnsi="Times New Roman"/>
          <w:sz w:val="24"/>
          <w:szCs w:val="24"/>
          <w:lang w:eastAsia="pt-BR"/>
        </w:rPr>
        <w:t xml:space="preserve"> (</w:t>
      </w:r>
      <w:proofErr w:type="gramStart"/>
      <w:r w:rsidR="00D67C6F">
        <w:rPr>
          <w:rFonts w:ascii="Times New Roman" w:eastAsia="Bookman Old Style" w:hAnsi="Times New Roman"/>
          <w:sz w:val="24"/>
          <w:szCs w:val="24"/>
          <w:lang w:eastAsia="pt-BR"/>
        </w:rPr>
        <w:t>grifo</w:t>
      </w:r>
      <w:proofErr w:type="gramEnd"/>
      <w:r w:rsidR="00D67C6F">
        <w:rPr>
          <w:rFonts w:ascii="Times New Roman" w:eastAsia="Bookman Old Style" w:hAnsi="Times New Roman"/>
          <w:sz w:val="24"/>
          <w:szCs w:val="24"/>
          <w:lang w:eastAsia="pt-BR"/>
        </w:rPr>
        <w:t xml:space="preserve"> nosso)</w:t>
      </w:r>
    </w:p>
    <w:p w14:paraId="0D084AA4" w14:textId="12243B6A" w:rsidR="004C7CBB" w:rsidRDefault="004C7CBB" w:rsidP="009F522C">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13081013" w14:textId="4B1639CF" w:rsidR="004C7CBB" w:rsidRPr="007929F5" w:rsidRDefault="00CD5637" w:rsidP="004C7CBB">
      <w:pPr>
        <w:autoSpaceDE w:val="0"/>
        <w:autoSpaceDN w:val="0"/>
        <w:adjustRightInd w:val="0"/>
        <w:spacing w:after="0" w:line="360" w:lineRule="auto"/>
        <w:ind w:firstLine="1134"/>
        <w:jc w:val="both"/>
        <w:rPr>
          <w:rFonts w:ascii="Times New Roman" w:eastAsia="Bookman Old Style" w:hAnsi="Times New Roman"/>
          <w:b/>
          <w:sz w:val="24"/>
          <w:szCs w:val="24"/>
          <w:lang w:eastAsia="pt-BR"/>
        </w:rPr>
      </w:pPr>
      <w:r>
        <w:rPr>
          <w:rFonts w:ascii="Times New Roman" w:eastAsia="Bookman Old Style" w:hAnsi="Times New Roman"/>
          <w:sz w:val="24"/>
          <w:szCs w:val="24"/>
          <w:lang w:eastAsia="pt-BR"/>
        </w:rPr>
        <w:t>Em análise</w:t>
      </w:r>
      <w:r w:rsidR="00D67C6F">
        <w:rPr>
          <w:rFonts w:ascii="Times New Roman" w:eastAsia="Bookman Old Style" w:hAnsi="Times New Roman"/>
          <w:sz w:val="24"/>
          <w:szCs w:val="24"/>
          <w:lang w:eastAsia="pt-BR"/>
        </w:rPr>
        <w:t xml:space="preserve"> técnica</w:t>
      </w:r>
      <w:r>
        <w:rPr>
          <w:rFonts w:ascii="Times New Roman" w:eastAsia="Bookman Old Style" w:hAnsi="Times New Roman"/>
          <w:sz w:val="24"/>
          <w:szCs w:val="24"/>
          <w:lang w:eastAsia="pt-BR"/>
        </w:rPr>
        <w:t xml:space="preserve"> às imagens da unidade móvel entregue à Prefeitura Municipal, publicadas nas rede</w:t>
      </w:r>
      <w:r w:rsidR="00AB3FAC">
        <w:rPr>
          <w:rFonts w:ascii="Times New Roman" w:eastAsia="Bookman Old Style" w:hAnsi="Times New Roman"/>
          <w:sz w:val="24"/>
          <w:szCs w:val="24"/>
          <w:lang w:eastAsia="pt-BR"/>
        </w:rPr>
        <w:t>s sociais do Prefeito Municipal</w:t>
      </w:r>
      <w:r w:rsidR="00B6743A">
        <w:rPr>
          <w:rStyle w:val="Refdenotaderodap"/>
          <w:rFonts w:ascii="Times New Roman" w:eastAsia="Bookman Old Style" w:hAnsi="Times New Roman"/>
          <w:sz w:val="24"/>
          <w:szCs w:val="24"/>
          <w:lang w:eastAsia="pt-BR"/>
        </w:rPr>
        <w:footnoteReference w:id="2"/>
      </w:r>
      <w:r w:rsidR="008C64E9">
        <w:rPr>
          <w:rFonts w:ascii="Times New Roman" w:eastAsia="Bookman Old Style" w:hAnsi="Times New Roman"/>
          <w:sz w:val="24"/>
          <w:szCs w:val="24"/>
          <w:lang w:eastAsia="pt-BR"/>
        </w:rPr>
        <w:t>, o S</w:t>
      </w:r>
      <w:r w:rsidR="00AB3FAC">
        <w:rPr>
          <w:rFonts w:ascii="Times New Roman" w:eastAsia="Bookman Old Style" w:hAnsi="Times New Roman"/>
          <w:sz w:val="24"/>
          <w:szCs w:val="24"/>
          <w:lang w:eastAsia="pt-BR"/>
        </w:rPr>
        <w:t>r.</w:t>
      </w:r>
      <w:r>
        <w:rPr>
          <w:rFonts w:ascii="Times New Roman" w:eastAsia="Bookman Old Style" w:hAnsi="Times New Roman"/>
          <w:sz w:val="24"/>
          <w:szCs w:val="24"/>
          <w:lang w:eastAsia="pt-BR"/>
        </w:rPr>
        <w:t xml:space="preserve"> José </w:t>
      </w:r>
      <w:proofErr w:type="spellStart"/>
      <w:r>
        <w:rPr>
          <w:rFonts w:ascii="Times New Roman" w:eastAsia="Bookman Old Style" w:hAnsi="Times New Roman"/>
          <w:sz w:val="24"/>
          <w:szCs w:val="24"/>
          <w:lang w:eastAsia="pt-BR"/>
        </w:rPr>
        <w:t>Auricchio</w:t>
      </w:r>
      <w:proofErr w:type="spellEnd"/>
      <w:r>
        <w:rPr>
          <w:rFonts w:ascii="Times New Roman" w:eastAsia="Bookman Old Style" w:hAnsi="Times New Roman"/>
          <w:sz w:val="24"/>
          <w:szCs w:val="24"/>
          <w:lang w:eastAsia="pt-BR"/>
        </w:rPr>
        <w:t xml:space="preserve"> Júnior, em 16/04/2020</w:t>
      </w:r>
      <w:r w:rsidR="00D67C6F">
        <w:rPr>
          <w:rFonts w:ascii="Times New Roman" w:eastAsia="Bookman Old Style" w:hAnsi="Times New Roman"/>
          <w:sz w:val="24"/>
          <w:szCs w:val="24"/>
          <w:lang w:eastAsia="pt-BR"/>
        </w:rPr>
        <w:t xml:space="preserve">, o corpo de voluntários do requerente confirmou que trata-se de um Tomógrafo GE </w:t>
      </w:r>
      <w:proofErr w:type="spellStart"/>
      <w:r w:rsidR="00D67C6F">
        <w:rPr>
          <w:rFonts w:ascii="Times New Roman" w:eastAsia="Bookman Old Style" w:hAnsi="Times New Roman"/>
          <w:sz w:val="24"/>
          <w:szCs w:val="24"/>
          <w:lang w:eastAsia="pt-BR"/>
        </w:rPr>
        <w:t>Hispeed</w:t>
      </w:r>
      <w:proofErr w:type="spellEnd"/>
      <w:r w:rsidR="00D67C6F">
        <w:rPr>
          <w:rFonts w:ascii="Times New Roman" w:eastAsia="Bookman Old Style" w:hAnsi="Times New Roman"/>
          <w:sz w:val="24"/>
          <w:szCs w:val="24"/>
          <w:lang w:eastAsia="pt-BR"/>
        </w:rPr>
        <w:t xml:space="preserve"> Dual, de dois canais, ano de fabricação entre</w:t>
      </w:r>
      <w:r w:rsidR="004F033B">
        <w:rPr>
          <w:rFonts w:ascii="Times New Roman" w:eastAsia="Bookman Old Style" w:hAnsi="Times New Roman"/>
          <w:sz w:val="24"/>
          <w:szCs w:val="24"/>
          <w:lang w:eastAsia="pt-BR"/>
        </w:rPr>
        <w:t xml:space="preserve"> 2008 e 2009, ou seja, </w:t>
      </w:r>
      <w:r w:rsidR="004F033B" w:rsidRPr="007929F5">
        <w:rPr>
          <w:rFonts w:ascii="Times New Roman" w:eastAsia="Bookman Old Style" w:hAnsi="Times New Roman"/>
          <w:b/>
          <w:sz w:val="24"/>
          <w:szCs w:val="24"/>
          <w:highlight w:val="yellow"/>
          <w:lang w:eastAsia="pt-BR"/>
        </w:rPr>
        <w:t>NÃO ATENDE ÀS ESPECIFICAÇÕES CONTRATUAIS.</w:t>
      </w:r>
    </w:p>
    <w:p w14:paraId="4852D7E8" w14:textId="2D31CBEE" w:rsidR="004F033B" w:rsidRDefault="004F033B" w:rsidP="004C7CB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A694279" w14:textId="4974482B" w:rsidR="004F033B" w:rsidRDefault="004F033B" w:rsidP="004C7CB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roofErr w:type="gramStart"/>
      <w:r>
        <w:rPr>
          <w:rFonts w:ascii="Times New Roman" w:eastAsia="Bookman Old Style" w:hAnsi="Times New Roman"/>
          <w:sz w:val="24"/>
          <w:szCs w:val="24"/>
          <w:lang w:eastAsia="pt-BR"/>
        </w:rPr>
        <w:t>O requerente busca</w:t>
      </w:r>
      <w:proofErr w:type="gramEnd"/>
      <w:r>
        <w:rPr>
          <w:rFonts w:ascii="Times New Roman" w:eastAsia="Bookman Old Style" w:hAnsi="Times New Roman"/>
          <w:sz w:val="24"/>
          <w:szCs w:val="24"/>
          <w:lang w:eastAsia="pt-BR"/>
        </w:rPr>
        <w:t xml:space="preserve">, portanto, se valer da presente demanda judicial para aferir oficialmente as especificações técnicas do equipamento efetivamente entregue, questão de extremo INTERESSE PÚBLICO, por tratar-se de recursos públicos despendidos em caráter emergencial, no combate à pandemia internacional do </w:t>
      </w:r>
      <w:r w:rsidR="00E64225">
        <w:rPr>
          <w:rFonts w:ascii="Times New Roman" w:eastAsia="Bookman Old Style" w:hAnsi="Times New Roman"/>
          <w:sz w:val="24"/>
          <w:szCs w:val="24"/>
          <w:lang w:eastAsia="pt-BR"/>
        </w:rPr>
        <w:t xml:space="preserve">COVID-19 (Novo </w:t>
      </w:r>
      <w:proofErr w:type="spellStart"/>
      <w:r w:rsidR="00E64225">
        <w:rPr>
          <w:rFonts w:ascii="Times New Roman" w:eastAsia="Bookman Old Style" w:hAnsi="Times New Roman"/>
          <w:sz w:val="24"/>
          <w:szCs w:val="24"/>
          <w:lang w:eastAsia="pt-BR"/>
        </w:rPr>
        <w:t>Coronavírus</w:t>
      </w:r>
      <w:proofErr w:type="spellEnd"/>
      <w:r w:rsidR="00E64225">
        <w:rPr>
          <w:rFonts w:ascii="Times New Roman" w:eastAsia="Bookman Old Style" w:hAnsi="Times New Roman"/>
          <w:sz w:val="24"/>
          <w:szCs w:val="24"/>
          <w:lang w:eastAsia="pt-BR"/>
        </w:rPr>
        <w:t>), de forma a caracterizar ou não irregularidades</w:t>
      </w:r>
      <w:r w:rsidR="007929F5">
        <w:rPr>
          <w:rFonts w:ascii="Times New Roman" w:eastAsia="Bookman Old Style" w:hAnsi="Times New Roman"/>
          <w:sz w:val="24"/>
          <w:szCs w:val="24"/>
          <w:lang w:eastAsia="pt-BR"/>
        </w:rPr>
        <w:t xml:space="preserve"> e ilegalidades</w:t>
      </w:r>
      <w:r w:rsidR="00E64225">
        <w:rPr>
          <w:rFonts w:ascii="Times New Roman" w:eastAsia="Bookman Old Style" w:hAnsi="Times New Roman"/>
          <w:sz w:val="24"/>
          <w:szCs w:val="24"/>
          <w:lang w:eastAsia="pt-BR"/>
        </w:rPr>
        <w:t xml:space="preserve"> na execução do referido contrato.</w:t>
      </w:r>
    </w:p>
    <w:p w14:paraId="0D0162AE" w14:textId="09336483" w:rsidR="00013EAB" w:rsidRDefault="00013EAB" w:rsidP="004C7CB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544515AE" w14:textId="5B3CEFCD" w:rsidR="00B6743A" w:rsidRPr="004F033B" w:rsidRDefault="00013EAB" w:rsidP="00013EA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lastRenderedPageBreak/>
        <w:t>Ressalta-se que o requerente efetuou pesquisa de preços de equipamentos Tomógrafos junto à mesma fabricante do modelo mostrado nas imagens, porém com tecnologia de ponta. O valor apurado para AQUISIÇÃO do referido equipamento sem uso é de USD 350.000 (trezentos e cinquenta mil dólares), aproximadamente R$ 1.876.490,00 (um milhão oitocentos e setenta e seis quatrocentos e noventa reais), com a garantia de um ano</w:t>
      </w:r>
      <w:bookmarkStart w:id="0" w:name="_GoBack"/>
      <w:bookmarkEnd w:id="0"/>
      <w:r>
        <w:rPr>
          <w:rFonts w:ascii="Times New Roman" w:eastAsia="Bookman Old Style" w:hAnsi="Times New Roman"/>
          <w:sz w:val="24"/>
          <w:szCs w:val="24"/>
          <w:lang w:eastAsia="pt-BR"/>
        </w:rPr>
        <w:t>.</w:t>
      </w:r>
    </w:p>
    <w:p w14:paraId="555FE544" w14:textId="0FD078B8" w:rsidR="00B6743A" w:rsidRDefault="00B6743A" w:rsidP="00CD5637">
      <w:pPr>
        <w:autoSpaceDE w:val="0"/>
        <w:autoSpaceDN w:val="0"/>
        <w:adjustRightInd w:val="0"/>
        <w:spacing w:after="0" w:line="360" w:lineRule="auto"/>
        <w:jc w:val="both"/>
        <w:rPr>
          <w:rFonts w:ascii="Times New Roman" w:eastAsia="Bookman Old Style" w:hAnsi="Times New Roman"/>
          <w:sz w:val="24"/>
          <w:szCs w:val="24"/>
          <w:lang w:eastAsia="pt-BR"/>
        </w:rPr>
      </w:pPr>
    </w:p>
    <w:p w14:paraId="04C63572" w14:textId="3EF5848B" w:rsidR="00E64225" w:rsidRDefault="00E64225" w:rsidP="00E64225">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b/>
          <w:sz w:val="24"/>
          <w:szCs w:val="24"/>
          <w:lang w:eastAsia="pt-BR"/>
        </w:rPr>
        <w:t>II</w:t>
      </w:r>
      <w:r w:rsidRPr="00A440DC">
        <w:rPr>
          <w:rFonts w:ascii="Times New Roman" w:eastAsia="Bookman Old Style" w:hAnsi="Times New Roman"/>
          <w:b/>
          <w:sz w:val="24"/>
          <w:szCs w:val="24"/>
          <w:lang w:eastAsia="pt-BR"/>
        </w:rPr>
        <w:t xml:space="preserve">I - </w:t>
      </w:r>
      <w:r>
        <w:rPr>
          <w:rFonts w:ascii="Times New Roman" w:eastAsia="Bookman Old Style" w:hAnsi="Times New Roman"/>
          <w:b/>
          <w:sz w:val="24"/>
          <w:szCs w:val="24"/>
          <w:lang w:eastAsia="pt-BR"/>
        </w:rPr>
        <w:t>DO DIREITO</w:t>
      </w:r>
    </w:p>
    <w:p w14:paraId="7595DECA" w14:textId="77777777" w:rsidR="00E64225" w:rsidRDefault="00E64225"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7E1DFD15" w14:textId="7184A080" w:rsidR="00E64225" w:rsidRDefault="00E64225" w:rsidP="000D157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O Código de Processo Civil, em seu artigo 381, determina as seguintes condições em que se autoriza a produção antecipada de provas:</w:t>
      </w:r>
    </w:p>
    <w:p w14:paraId="714CA2CC" w14:textId="77777777" w:rsid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24550C8A" w14:textId="1F5DECA8"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r>
        <w:rPr>
          <w:rFonts w:ascii="Times New Roman" w:eastAsia="Bookman Old Style" w:hAnsi="Times New Roman"/>
          <w:i/>
          <w:sz w:val="24"/>
          <w:szCs w:val="24"/>
          <w:lang w:eastAsia="pt-BR"/>
        </w:rPr>
        <w:t>“</w:t>
      </w:r>
      <w:r w:rsidRPr="00E64225">
        <w:rPr>
          <w:rFonts w:ascii="Times New Roman" w:eastAsia="Bookman Old Style" w:hAnsi="Times New Roman"/>
          <w:i/>
          <w:sz w:val="24"/>
          <w:szCs w:val="24"/>
          <w:lang w:eastAsia="pt-BR"/>
        </w:rPr>
        <w:t>Art. 381. A produção antecipada da prova será admitida nos casos em que:</w:t>
      </w:r>
    </w:p>
    <w:p w14:paraId="6DCEC1E1" w14:textId="77777777"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2FF0B3F9" w14:textId="77777777"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b/>
          <w:i/>
          <w:sz w:val="24"/>
          <w:szCs w:val="24"/>
          <w:lang w:eastAsia="pt-BR"/>
        </w:rPr>
      </w:pPr>
      <w:r w:rsidRPr="00E64225">
        <w:rPr>
          <w:rFonts w:ascii="Times New Roman" w:eastAsia="Bookman Old Style" w:hAnsi="Times New Roman"/>
          <w:b/>
          <w:i/>
          <w:sz w:val="24"/>
          <w:szCs w:val="24"/>
          <w:lang w:eastAsia="pt-BR"/>
        </w:rPr>
        <w:t xml:space="preserve">I - </w:t>
      </w:r>
      <w:proofErr w:type="gramStart"/>
      <w:r w:rsidRPr="00E64225">
        <w:rPr>
          <w:rFonts w:ascii="Times New Roman" w:eastAsia="Bookman Old Style" w:hAnsi="Times New Roman"/>
          <w:b/>
          <w:i/>
          <w:sz w:val="24"/>
          <w:szCs w:val="24"/>
          <w:lang w:eastAsia="pt-BR"/>
        </w:rPr>
        <w:t>haja</w:t>
      </w:r>
      <w:proofErr w:type="gramEnd"/>
      <w:r w:rsidRPr="00E64225">
        <w:rPr>
          <w:rFonts w:ascii="Times New Roman" w:eastAsia="Bookman Old Style" w:hAnsi="Times New Roman"/>
          <w:b/>
          <w:i/>
          <w:sz w:val="24"/>
          <w:szCs w:val="24"/>
          <w:lang w:eastAsia="pt-BR"/>
        </w:rPr>
        <w:t xml:space="preserve"> fundado receio de que venha a tornar-se impossível ou muito difícil a verificação de certos fatos na pendência da ação;</w:t>
      </w:r>
    </w:p>
    <w:p w14:paraId="40352C34" w14:textId="77777777"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52ED8B13" w14:textId="77777777"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r w:rsidRPr="00E64225">
        <w:rPr>
          <w:rFonts w:ascii="Times New Roman" w:eastAsia="Bookman Old Style" w:hAnsi="Times New Roman"/>
          <w:i/>
          <w:sz w:val="24"/>
          <w:szCs w:val="24"/>
          <w:lang w:eastAsia="pt-BR"/>
        </w:rPr>
        <w:t xml:space="preserve">II - </w:t>
      </w:r>
      <w:proofErr w:type="gramStart"/>
      <w:r w:rsidRPr="00E64225">
        <w:rPr>
          <w:rFonts w:ascii="Times New Roman" w:eastAsia="Bookman Old Style" w:hAnsi="Times New Roman"/>
          <w:i/>
          <w:sz w:val="24"/>
          <w:szCs w:val="24"/>
          <w:lang w:eastAsia="pt-BR"/>
        </w:rPr>
        <w:t>a</w:t>
      </w:r>
      <w:proofErr w:type="gramEnd"/>
      <w:r w:rsidRPr="00E64225">
        <w:rPr>
          <w:rFonts w:ascii="Times New Roman" w:eastAsia="Bookman Old Style" w:hAnsi="Times New Roman"/>
          <w:i/>
          <w:sz w:val="24"/>
          <w:szCs w:val="24"/>
          <w:lang w:eastAsia="pt-BR"/>
        </w:rPr>
        <w:t xml:space="preserve"> prova a ser produzida seja suscetível de viabilizar a </w:t>
      </w:r>
      <w:proofErr w:type="spellStart"/>
      <w:r w:rsidRPr="00E64225">
        <w:rPr>
          <w:rFonts w:ascii="Times New Roman" w:eastAsia="Bookman Old Style" w:hAnsi="Times New Roman"/>
          <w:i/>
          <w:sz w:val="24"/>
          <w:szCs w:val="24"/>
          <w:lang w:eastAsia="pt-BR"/>
        </w:rPr>
        <w:t>autocomposição</w:t>
      </w:r>
      <w:proofErr w:type="spellEnd"/>
      <w:r w:rsidRPr="00E64225">
        <w:rPr>
          <w:rFonts w:ascii="Times New Roman" w:eastAsia="Bookman Old Style" w:hAnsi="Times New Roman"/>
          <w:i/>
          <w:sz w:val="24"/>
          <w:szCs w:val="24"/>
          <w:lang w:eastAsia="pt-BR"/>
        </w:rPr>
        <w:t xml:space="preserve"> ou outro meio adequado de solução de conflito;</w:t>
      </w:r>
    </w:p>
    <w:p w14:paraId="7DFD3CFA" w14:textId="77777777" w:rsidR="00E64225" w:rsidRP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i/>
          <w:sz w:val="24"/>
          <w:szCs w:val="24"/>
          <w:lang w:eastAsia="pt-BR"/>
        </w:rPr>
      </w:pPr>
    </w:p>
    <w:p w14:paraId="7D6BE19B" w14:textId="70C6F999" w:rsidR="00E64225" w:rsidRPr="00DA0F5D" w:rsidRDefault="00E64225" w:rsidP="00E64225">
      <w:pPr>
        <w:autoSpaceDE w:val="0"/>
        <w:autoSpaceDN w:val="0"/>
        <w:adjustRightInd w:val="0"/>
        <w:spacing w:after="0" w:line="360" w:lineRule="auto"/>
        <w:ind w:left="1134" w:firstLine="1134"/>
        <w:jc w:val="both"/>
        <w:rPr>
          <w:rFonts w:ascii="Times New Roman" w:eastAsia="Bookman Old Style" w:hAnsi="Times New Roman"/>
          <w:sz w:val="24"/>
          <w:szCs w:val="24"/>
          <w:lang w:eastAsia="pt-BR"/>
        </w:rPr>
      </w:pPr>
      <w:r w:rsidRPr="00E64225">
        <w:rPr>
          <w:rFonts w:ascii="Times New Roman" w:eastAsia="Bookman Old Style" w:hAnsi="Times New Roman"/>
          <w:b/>
          <w:i/>
          <w:sz w:val="24"/>
          <w:szCs w:val="24"/>
          <w:lang w:eastAsia="pt-BR"/>
        </w:rPr>
        <w:t>III - o prévio conhecimento dos fatos possa justificar ou evitar o ajuizamento de ação.</w:t>
      </w:r>
      <w:r>
        <w:rPr>
          <w:rFonts w:ascii="Times New Roman" w:eastAsia="Bookman Old Style" w:hAnsi="Times New Roman"/>
          <w:i/>
          <w:sz w:val="24"/>
          <w:szCs w:val="24"/>
          <w:lang w:eastAsia="pt-BR"/>
        </w:rPr>
        <w:t xml:space="preserve"> “</w:t>
      </w:r>
      <w:r w:rsidR="00DA0F5D">
        <w:rPr>
          <w:rFonts w:ascii="Times New Roman" w:eastAsia="Bookman Old Style" w:hAnsi="Times New Roman"/>
          <w:i/>
          <w:sz w:val="24"/>
          <w:szCs w:val="24"/>
          <w:lang w:eastAsia="pt-BR"/>
        </w:rPr>
        <w:t xml:space="preserve"> </w:t>
      </w:r>
      <w:r w:rsidR="00DA0F5D">
        <w:rPr>
          <w:rFonts w:ascii="Times New Roman" w:eastAsia="Bookman Old Style" w:hAnsi="Times New Roman"/>
          <w:sz w:val="24"/>
          <w:szCs w:val="24"/>
          <w:lang w:eastAsia="pt-BR"/>
        </w:rPr>
        <w:t>(grifo nosso)</w:t>
      </w:r>
    </w:p>
    <w:p w14:paraId="1EC0C311" w14:textId="640817B3" w:rsidR="00E64225" w:rsidRDefault="00E64225" w:rsidP="00E64225">
      <w:pPr>
        <w:autoSpaceDE w:val="0"/>
        <w:autoSpaceDN w:val="0"/>
        <w:adjustRightInd w:val="0"/>
        <w:spacing w:after="0" w:line="360" w:lineRule="auto"/>
        <w:ind w:left="1134" w:firstLine="1134"/>
        <w:jc w:val="both"/>
        <w:rPr>
          <w:rFonts w:ascii="Times New Roman" w:eastAsia="Bookman Old Style" w:hAnsi="Times New Roman"/>
          <w:sz w:val="24"/>
          <w:szCs w:val="24"/>
          <w:lang w:eastAsia="pt-BR"/>
        </w:rPr>
      </w:pPr>
    </w:p>
    <w:p w14:paraId="4D155596" w14:textId="45EA59D0" w:rsidR="00DE31D6" w:rsidRPr="00DE31D6" w:rsidRDefault="00CE23C4" w:rsidP="00DE31D6">
      <w:pPr>
        <w:autoSpaceDE w:val="0"/>
        <w:autoSpaceDN w:val="0"/>
        <w:adjustRightInd w:val="0"/>
        <w:spacing w:after="0" w:line="360" w:lineRule="auto"/>
        <w:ind w:firstLine="1134"/>
        <w:jc w:val="both"/>
        <w:rPr>
          <w:rFonts w:ascii="Times New Roman" w:eastAsia="Bookman Old Style" w:hAnsi="Times New Roman"/>
          <w:b/>
          <w:sz w:val="24"/>
          <w:szCs w:val="24"/>
          <w:highlight w:val="yellow"/>
          <w:u w:val="single"/>
          <w:lang w:eastAsia="pt-BR"/>
        </w:rPr>
      </w:pPr>
      <w:r w:rsidRPr="00DE31D6">
        <w:rPr>
          <w:rFonts w:ascii="Times New Roman" w:eastAsia="Bookman Old Style" w:hAnsi="Times New Roman"/>
          <w:b/>
          <w:sz w:val="24"/>
          <w:szCs w:val="24"/>
          <w:highlight w:val="yellow"/>
          <w:u w:val="single"/>
          <w:lang w:eastAsia="pt-BR"/>
        </w:rPr>
        <w:t>O objeto d</w:t>
      </w:r>
      <w:r w:rsidR="00DA0F5D" w:rsidRPr="00DE31D6">
        <w:rPr>
          <w:rFonts w:ascii="Times New Roman" w:eastAsia="Bookman Old Style" w:hAnsi="Times New Roman"/>
          <w:b/>
          <w:sz w:val="24"/>
          <w:szCs w:val="24"/>
          <w:highlight w:val="yellow"/>
          <w:u w:val="single"/>
          <w:lang w:eastAsia="pt-BR"/>
        </w:rPr>
        <w:t xml:space="preserve">a presente </w:t>
      </w:r>
      <w:r w:rsidRPr="00DE31D6">
        <w:rPr>
          <w:rFonts w:ascii="Times New Roman" w:eastAsia="Bookman Old Style" w:hAnsi="Times New Roman"/>
          <w:b/>
          <w:sz w:val="24"/>
          <w:szCs w:val="24"/>
          <w:highlight w:val="yellow"/>
          <w:u w:val="single"/>
          <w:lang w:eastAsia="pt-BR"/>
        </w:rPr>
        <w:t>demanda enquadra-se, portanto, em duas das três possibilidades previstas no instrumento legal simultaneamente. No caso do inci</w:t>
      </w:r>
      <w:r w:rsidR="007929F5" w:rsidRPr="00DE31D6">
        <w:rPr>
          <w:rFonts w:ascii="Times New Roman" w:eastAsia="Bookman Old Style" w:hAnsi="Times New Roman"/>
          <w:b/>
          <w:sz w:val="24"/>
          <w:szCs w:val="24"/>
          <w:highlight w:val="yellow"/>
          <w:u w:val="single"/>
          <w:lang w:eastAsia="pt-BR"/>
        </w:rPr>
        <w:t>so I, porque existe receio de que</w:t>
      </w:r>
      <w:r w:rsidR="00DE31D6" w:rsidRPr="00DE31D6">
        <w:rPr>
          <w:rFonts w:ascii="Times New Roman" w:eastAsia="Bookman Old Style" w:hAnsi="Times New Roman"/>
          <w:b/>
          <w:sz w:val="24"/>
          <w:szCs w:val="24"/>
          <w:highlight w:val="yellow"/>
          <w:u w:val="single"/>
          <w:lang w:eastAsia="pt-BR"/>
        </w:rPr>
        <w:t xml:space="preserve"> se torne impossível a verificação dos fatos na pendencia da ação, pois a simples propositura de ação judicial ou denúncia ao Ministério Público poderá motivar a substituição do equipamento por um que atenda as especificações corretamente, prejudicando a apuração de eventual fraude na execução contratual.</w:t>
      </w:r>
    </w:p>
    <w:p w14:paraId="513672A5" w14:textId="77777777" w:rsidR="00E6452E" w:rsidRPr="00DE31D6" w:rsidRDefault="00E6452E" w:rsidP="00CE23C4">
      <w:pPr>
        <w:autoSpaceDE w:val="0"/>
        <w:autoSpaceDN w:val="0"/>
        <w:adjustRightInd w:val="0"/>
        <w:spacing w:after="0" w:line="360" w:lineRule="auto"/>
        <w:ind w:firstLine="1134"/>
        <w:jc w:val="both"/>
        <w:rPr>
          <w:rFonts w:ascii="Times New Roman" w:eastAsia="Bookman Old Style" w:hAnsi="Times New Roman"/>
          <w:b/>
          <w:sz w:val="24"/>
          <w:szCs w:val="24"/>
          <w:highlight w:val="yellow"/>
          <w:u w:val="single"/>
          <w:lang w:eastAsia="pt-BR"/>
        </w:rPr>
      </w:pPr>
    </w:p>
    <w:p w14:paraId="03989B51" w14:textId="733B3A18" w:rsidR="00CE23C4" w:rsidRPr="00DE31D6" w:rsidRDefault="00E6452E" w:rsidP="00CE23C4">
      <w:pPr>
        <w:autoSpaceDE w:val="0"/>
        <w:autoSpaceDN w:val="0"/>
        <w:adjustRightInd w:val="0"/>
        <w:spacing w:after="0" w:line="360" w:lineRule="auto"/>
        <w:ind w:firstLine="1134"/>
        <w:jc w:val="both"/>
        <w:rPr>
          <w:rFonts w:ascii="Times New Roman" w:eastAsia="Bookman Old Style" w:hAnsi="Times New Roman"/>
          <w:b/>
          <w:sz w:val="24"/>
          <w:szCs w:val="24"/>
          <w:u w:val="single"/>
          <w:lang w:eastAsia="pt-BR"/>
        </w:rPr>
      </w:pPr>
      <w:r w:rsidRPr="00DE31D6">
        <w:rPr>
          <w:rFonts w:ascii="Times New Roman" w:eastAsia="Bookman Old Style" w:hAnsi="Times New Roman"/>
          <w:b/>
          <w:sz w:val="24"/>
          <w:szCs w:val="24"/>
          <w:highlight w:val="yellow"/>
          <w:u w:val="single"/>
          <w:lang w:eastAsia="pt-BR"/>
        </w:rPr>
        <w:lastRenderedPageBreak/>
        <w:t>Enquadra-se também na hipótese do inciso III, na medida em que, caso constatado o devido atendimento às especificações contratuais, evitar-se-ia possível medida judicial, justificada se for atestado o não atendimento às cláusulas supracitadas.</w:t>
      </w:r>
    </w:p>
    <w:p w14:paraId="42308EC0" w14:textId="5BE1221B" w:rsidR="00E6452E" w:rsidRDefault="00E6452E" w:rsidP="00CE23C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F9B1470" w14:textId="6059EC2F" w:rsidR="009A0F1D" w:rsidRDefault="009A0F1D" w:rsidP="00CE23C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De certo que, para tanto, faz jus </w:t>
      </w:r>
      <w:proofErr w:type="spellStart"/>
      <w:r>
        <w:rPr>
          <w:rFonts w:ascii="Times New Roman" w:eastAsia="Bookman Old Style" w:hAnsi="Times New Roman"/>
          <w:sz w:val="24"/>
          <w:szCs w:val="24"/>
          <w:lang w:eastAsia="pt-BR"/>
        </w:rPr>
        <w:t>o</w:t>
      </w:r>
      <w:proofErr w:type="spellEnd"/>
      <w:r>
        <w:rPr>
          <w:rFonts w:ascii="Times New Roman" w:eastAsia="Bookman Old Style" w:hAnsi="Times New Roman"/>
          <w:sz w:val="24"/>
          <w:szCs w:val="24"/>
          <w:lang w:eastAsia="pt-BR"/>
        </w:rPr>
        <w:t xml:space="preserve"> requerente à produção antecipada de prova</w:t>
      </w:r>
      <w:r w:rsidR="000B32D4">
        <w:rPr>
          <w:rFonts w:ascii="Times New Roman" w:eastAsia="Bookman Old Style" w:hAnsi="Times New Roman"/>
          <w:sz w:val="24"/>
          <w:szCs w:val="24"/>
          <w:lang w:eastAsia="pt-BR"/>
        </w:rPr>
        <w:t>,</w:t>
      </w:r>
      <w:r>
        <w:rPr>
          <w:rFonts w:ascii="Times New Roman" w:eastAsia="Bookman Old Style" w:hAnsi="Times New Roman"/>
          <w:sz w:val="24"/>
          <w:szCs w:val="24"/>
          <w:lang w:eastAsia="pt-BR"/>
        </w:rPr>
        <w:t xml:space="preserve"> </w:t>
      </w:r>
      <w:r w:rsidR="000B32D4">
        <w:rPr>
          <w:rFonts w:ascii="Times New Roman" w:eastAsia="Bookman Old Style" w:hAnsi="Times New Roman"/>
          <w:sz w:val="24"/>
          <w:szCs w:val="24"/>
          <w:lang w:eastAsia="pt-BR"/>
        </w:rPr>
        <w:t>devendo e</w:t>
      </w:r>
      <w:r w:rsidR="00AB3FAC">
        <w:rPr>
          <w:rFonts w:ascii="Times New Roman" w:eastAsia="Bookman Old Style" w:hAnsi="Times New Roman"/>
          <w:sz w:val="24"/>
          <w:szCs w:val="24"/>
          <w:lang w:eastAsia="pt-BR"/>
        </w:rPr>
        <w:t>sta recair sobre as especificações técnicas do aparelho Tomógrafo que foi efetivamente entregue e está à disposição da Saúde Pública Municipal na Unidade Móvel alocada em frente ao Complexo Hospitalar Municipal de São Caetano do Sul, situado à Rua Vital Brasil Filho, nº 50 - São Caetano do Sul/SP, conforme cláusula primeira do instrumento contratual anexo (doc. )</w:t>
      </w:r>
      <w:r w:rsidR="005B6697">
        <w:rPr>
          <w:rFonts w:ascii="Times New Roman" w:eastAsia="Bookman Old Style" w:hAnsi="Times New Roman"/>
          <w:sz w:val="24"/>
          <w:szCs w:val="24"/>
          <w:lang w:eastAsia="pt-BR"/>
        </w:rPr>
        <w:t>, mediante comparecimento de Oficial de Justiça, para a devida certificação</w:t>
      </w:r>
      <w:r w:rsidR="00AB3FAC">
        <w:rPr>
          <w:rFonts w:ascii="Times New Roman" w:eastAsia="Bookman Old Style" w:hAnsi="Times New Roman"/>
          <w:sz w:val="24"/>
          <w:szCs w:val="24"/>
          <w:lang w:eastAsia="pt-BR"/>
        </w:rPr>
        <w:t>.</w:t>
      </w:r>
    </w:p>
    <w:p w14:paraId="6C0EEEF3" w14:textId="77777777" w:rsidR="009A0F1D" w:rsidRDefault="009A0F1D" w:rsidP="00CE23C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6E65526" w14:textId="634452D7" w:rsidR="00E6452E" w:rsidRDefault="000B32D4"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Cabe ressaltar que, por tratar-se </w:t>
      </w:r>
      <w:r w:rsidR="009A0F1D">
        <w:rPr>
          <w:rFonts w:ascii="Times New Roman" w:eastAsia="Bookman Old Style" w:hAnsi="Times New Roman"/>
          <w:sz w:val="24"/>
          <w:szCs w:val="24"/>
          <w:lang w:eastAsia="pt-BR"/>
        </w:rPr>
        <w:t>de contratação de caráter emergencial, dada à pandemia internacional causada pelo COVID-19 (</w:t>
      </w:r>
      <w:proofErr w:type="spellStart"/>
      <w:r w:rsidR="009A0F1D">
        <w:rPr>
          <w:rFonts w:ascii="Times New Roman" w:eastAsia="Bookman Old Style" w:hAnsi="Times New Roman"/>
          <w:sz w:val="24"/>
          <w:szCs w:val="24"/>
          <w:lang w:eastAsia="pt-BR"/>
        </w:rPr>
        <w:t>Coronavírus</w:t>
      </w:r>
      <w:proofErr w:type="spellEnd"/>
      <w:r w:rsidR="009A0F1D">
        <w:rPr>
          <w:rFonts w:ascii="Times New Roman" w:eastAsia="Bookman Old Style" w:hAnsi="Times New Roman"/>
          <w:sz w:val="24"/>
          <w:szCs w:val="24"/>
          <w:lang w:eastAsia="pt-BR"/>
        </w:rPr>
        <w:t>), no en</w:t>
      </w:r>
      <w:r>
        <w:rPr>
          <w:rFonts w:ascii="Times New Roman" w:eastAsia="Bookman Old Style" w:hAnsi="Times New Roman"/>
          <w:sz w:val="24"/>
          <w:szCs w:val="24"/>
          <w:lang w:eastAsia="pt-BR"/>
        </w:rPr>
        <w:t xml:space="preserve">frentamento de </w:t>
      </w:r>
      <w:r w:rsidRPr="000B32D4">
        <w:rPr>
          <w:rFonts w:ascii="Times New Roman" w:eastAsia="Bookman Old Style" w:hAnsi="Times New Roman"/>
          <w:b/>
          <w:sz w:val="24"/>
          <w:szCs w:val="24"/>
          <w:lang w:eastAsia="pt-BR"/>
        </w:rPr>
        <w:t>grave ameaça à Saúde P</w:t>
      </w:r>
      <w:r>
        <w:rPr>
          <w:rFonts w:ascii="Times New Roman" w:eastAsia="Bookman Old Style" w:hAnsi="Times New Roman"/>
          <w:b/>
          <w:sz w:val="24"/>
          <w:szCs w:val="24"/>
          <w:lang w:eastAsia="pt-BR"/>
        </w:rPr>
        <w:t>ública</w:t>
      </w:r>
      <w:r>
        <w:rPr>
          <w:rFonts w:ascii="Times New Roman" w:eastAsia="Bookman Old Style" w:hAnsi="Times New Roman"/>
          <w:sz w:val="24"/>
          <w:szCs w:val="24"/>
          <w:lang w:eastAsia="pt-BR"/>
        </w:rPr>
        <w:t>, e também pelo valor de contratação de grande vulto, totalizando</w:t>
      </w:r>
      <w:r w:rsidR="009A0F1D">
        <w:rPr>
          <w:rFonts w:ascii="Times New Roman" w:eastAsia="Bookman Old Style" w:hAnsi="Times New Roman"/>
          <w:sz w:val="24"/>
          <w:szCs w:val="24"/>
          <w:lang w:eastAsia="pt-BR"/>
        </w:rPr>
        <w:t xml:space="preserve"> </w:t>
      </w:r>
      <w:r w:rsidRPr="000B32D4">
        <w:rPr>
          <w:rFonts w:ascii="Times New Roman" w:eastAsia="Bookman Old Style" w:hAnsi="Times New Roman"/>
          <w:b/>
          <w:sz w:val="24"/>
          <w:szCs w:val="24"/>
          <w:lang w:eastAsia="pt-BR"/>
        </w:rPr>
        <w:t>R$ 2.190.468,66 (dois milhões cento e noventa mil, quatrocentos e sessenta e oito reais e sessenta e seis centavos)</w:t>
      </w:r>
      <w:r>
        <w:rPr>
          <w:rFonts w:ascii="Times New Roman" w:eastAsia="Bookman Old Style" w:hAnsi="Times New Roman"/>
          <w:sz w:val="24"/>
          <w:szCs w:val="24"/>
          <w:lang w:eastAsia="pt-BR"/>
        </w:rPr>
        <w:t xml:space="preserve">, correspondentes a 180 (cento e oitenta) dias de serviços prestados, há de se reafirmar </w:t>
      </w:r>
      <w:r w:rsidRPr="00B6743A">
        <w:rPr>
          <w:rFonts w:ascii="Times New Roman" w:eastAsia="Bookman Old Style" w:hAnsi="Times New Roman"/>
          <w:b/>
          <w:sz w:val="24"/>
          <w:szCs w:val="24"/>
          <w:lang w:eastAsia="pt-BR"/>
        </w:rPr>
        <w:t>presente o grande Interes</w:t>
      </w:r>
      <w:r w:rsidR="00B6743A" w:rsidRPr="00B6743A">
        <w:rPr>
          <w:rFonts w:ascii="Times New Roman" w:eastAsia="Bookman Old Style" w:hAnsi="Times New Roman"/>
          <w:b/>
          <w:sz w:val="24"/>
          <w:szCs w:val="24"/>
          <w:lang w:eastAsia="pt-BR"/>
        </w:rPr>
        <w:t>se Público</w:t>
      </w:r>
      <w:r w:rsidR="00B6743A">
        <w:rPr>
          <w:rFonts w:ascii="Times New Roman" w:eastAsia="Bookman Old Style" w:hAnsi="Times New Roman"/>
          <w:sz w:val="24"/>
          <w:szCs w:val="24"/>
          <w:lang w:eastAsia="pt-BR"/>
        </w:rPr>
        <w:t xml:space="preserve"> envolvido no objeto da presente demanda, do qual vem em defesa o requerente, na qualidade de organização representativa da Sociedade Civil.</w:t>
      </w:r>
    </w:p>
    <w:p w14:paraId="4F2AE324" w14:textId="77777777" w:rsidR="00B6743A" w:rsidRDefault="00B6743A"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3447E547" w14:textId="453393BC" w:rsidR="00B6743A" w:rsidRDefault="00B6743A"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6B75CF3" w14:textId="0ABA80F4" w:rsidR="00B6743A" w:rsidRDefault="00B6743A" w:rsidP="000B32D4">
      <w:pPr>
        <w:autoSpaceDE w:val="0"/>
        <w:autoSpaceDN w:val="0"/>
        <w:adjustRightInd w:val="0"/>
        <w:spacing w:after="0" w:line="360" w:lineRule="auto"/>
        <w:ind w:firstLine="1134"/>
        <w:jc w:val="both"/>
        <w:rPr>
          <w:rFonts w:ascii="Times New Roman" w:eastAsia="Bookman Old Style" w:hAnsi="Times New Roman"/>
          <w:b/>
          <w:sz w:val="24"/>
          <w:szCs w:val="24"/>
          <w:lang w:eastAsia="pt-BR"/>
        </w:rPr>
      </w:pPr>
      <w:r>
        <w:rPr>
          <w:rFonts w:ascii="Times New Roman" w:eastAsia="Bookman Old Style" w:hAnsi="Times New Roman"/>
          <w:b/>
          <w:sz w:val="24"/>
          <w:szCs w:val="24"/>
          <w:lang w:eastAsia="pt-BR"/>
        </w:rPr>
        <w:t>IV - DO PEDIDO</w:t>
      </w:r>
    </w:p>
    <w:p w14:paraId="2FF1CB03" w14:textId="6A05F8AC" w:rsidR="00B6743A" w:rsidRDefault="00B6743A" w:rsidP="000B32D4">
      <w:pPr>
        <w:autoSpaceDE w:val="0"/>
        <w:autoSpaceDN w:val="0"/>
        <w:adjustRightInd w:val="0"/>
        <w:spacing w:after="0" w:line="360" w:lineRule="auto"/>
        <w:ind w:firstLine="1134"/>
        <w:jc w:val="both"/>
        <w:rPr>
          <w:rFonts w:ascii="Times New Roman" w:eastAsia="Bookman Old Style" w:hAnsi="Times New Roman"/>
          <w:b/>
          <w:sz w:val="24"/>
          <w:szCs w:val="24"/>
          <w:lang w:eastAsia="pt-BR"/>
        </w:rPr>
      </w:pPr>
    </w:p>
    <w:p w14:paraId="55A76C5C" w14:textId="143AB17A" w:rsidR="005B6697" w:rsidRDefault="005B6697"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Ante os fatos e argumentos expostos, requer:</w:t>
      </w:r>
    </w:p>
    <w:p w14:paraId="2AB754C9" w14:textId="77777777" w:rsidR="00BD759B" w:rsidRDefault="00BD759B"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725AE219" w14:textId="563C7717" w:rsidR="005B6697" w:rsidRDefault="005B6697"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O acolhimento da matéria preliminar, para que se conceda ao requerente o benefício da gratuidade de justiça;</w:t>
      </w:r>
    </w:p>
    <w:p w14:paraId="68B17F8D" w14:textId="77777777" w:rsidR="00BD759B" w:rsidRDefault="00BD759B"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0221BC60" w14:textId="1470A089" w:rsidR="00B6743A" w:rsidRDefault="005B6697"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 Seja julgada </w:t>
      </w:r>
      <w:r w:rsidRPr="00DE31D6">
        <w:rPr>
          <w:rFonts w:ascii="Times New Roman" w:eastAsia="Bookman Old Style" w:hAnsi="Times New Roman"/>
          <w:b/>
          <w:sz w:val="24"/>
          <w:szCs w:val="24"/>
          <w:lang w:eastAsia="pt-BR"/>
        </w:rPr>
        <w:t>TOTALMENTE PROCEDENTE</w:t>
      </w:r>
      <w:r>
        <w:rPr>
          <w:rFonts w:ascii="Times New Roman" w:eastAsia="Bookman Old Style" w:hAnsi="Times New Roman"/>
          <w:sz w:val="24"/>
          <w:szCs w:val="24"/>
          <w:lang w:eastAsia="pt-BR"/>
        </w:rPr>
        <w:t xml:space="preserve"> a presente demanda, para que seja determinada a produção antecipad</w:t>
      </w:r>
      <w:r w:rsidR="00BF2BB2">
        <w:rPr>
          <w:rFonts w:ascii="Times New Roman" w:eastAsia="Bookman Old Style" w:hAnsi="Times New Roman"/>
          <w:sz w:val="24"/>
          <w:szCs w:val="24"/>
          <w:lang w:eastAsia="pt-BR"/>
        </w:rPr>
        <w:t>a de prova, com nomeação, em caráter urgência, de</w:t>
      </w:r>
      <w:r>
        <w:rPr>
          <w:rFonts w:ascii="Times New Roman" w:eastAsia="Bookman Old Style" w:hAnsi="Times New Roman"/>
          <w:sz w:val="24"/>
          <w:szCs w:val="24"/>
          <w:lang w:eastAsia="pt-BR"/>
        </w:rPr>
        <w:t xml:space="preserve"> Oficial de Justiça</w:t>
      </w:r>
      <w:r w:rsidR="00BF2BB2">
        <w:rPr>
          <w:rFonts w:ascii="Times New Roman" w:eastAsia="Bookman Old Style" w:hAnsi="Times New Roman"/>
          <w:sz w:val="24"/>
          <w:szCs w:val="24"/>
          <w:lang w:eastAsia="pt-BR"/>
        </w:rPr>
        <w:t>,</w:t>
      </w:r>
      <w:r w:rsidR="00CF656F">
        <w:rPr>
          <w:rFonts w:ascii="Times New Roman" w:eastAsia="Bookman Old Style" w:hAnsi="Times New Roman"/>
          <w:sz w:val="24"/>
          <w:szCs w:val="24"/>
          <w:lang w:eastAsia="pt-BR"/>
        </w:rPr>
        <w:t xml:space="preserve"> para comparecimento</w:t>
      </w:r>
      <w:r>
        <w:rPr>
          <w:rFonts w:ascii="Times New Roman" w:eastAsia="Bookman Old Style" w:hAnsi="Times New Roman"/>
          <w:sz w:val="24"/>
          <w:szCs w:val="24"/>
          <w:lang w:eastAsia="pt-BR"/>
        </w:rPr>
        <w:t xml:space="preserve"> </w:t>
      </w:r>
      <w:r w:rsidR="00621A35">
        <w:rPr>
          <w:rFonts w:ascii="Times New Roman" w:eastAsia="Bookman Old Style" w:hAnsi="Times New Roman"/>
          <w:sz w:val="24"/>
          <w:szCs w:val="24"/>
          <w:lang w:eastAsia="pt-BR"/>
        </w:rPr>
        <w:t xml:space="preserve">à Unidade Móvel de Saúde, alocada à Rua Vital Brasil Filho, nº 50 </w:t>
      </w:r>
      <w:r w:rsidR="00621A35">
        <w:rPr>
          <w:rFonts w:ascii="Times New Roman" w:eastAsia="Bookman Old Style" w:hAnsi="Times New Roman"/>
          <w:sz w:val="24"/>
          <w:szCs w:val="24"/>
          <w:lang w:eastAsia="pt-BR"/>
        </w:rPr>
        <w:lastRenderedPageBreak/>
        <w:t>- São Caetano do Sul/SP, em frente ao Complexo Hospitalar Municipal de São Caetano do Sul, para a</w:t>
      </w:r>
      <w:r w:rsidR="00DE31D6">
        <w:rPr>
          <w:rFonts w:ascii="Times New Roman" w:eastAsia="Bookman Old Style" w:hAnsi="Times New Roman"/>
          <w:sz w:val="24"/>
          <w:szCs w:val="24"/>
          <w:lang w:eastAsia="pt-BR"/>
        </w:rPr>
        <w:t xml:space="preserve"> averiguação e</w:t>
      </w:r>
      <w:r w:rsidR="00621A35">
        <w:rPr>
          <w:rFonts w:ascii="Times New Roman" w:eastAsia="Bookman Old Style" w:hAnsi="Times New Roman"/>
          <w:sz w:val="24"/>
          <w:szCs w:val="24"/>
          <w:lang w:eastAsia="pt-BR"/>
        </w:rPr>
        <w:t xml:space="preserve"> certificação das especificações técnicas do aparelho Tomógrafo nela contido</w:t>
      </w:r>
      <w:r w:rsidR="00BF2BB2">
        <w:rPr>
          <w:rFonts w:ascii="Times New Roman" w:eastAsia="Bookman Old Style" w:hAnsi="Times New Roman"/>
          <w:sz w:val="24"/>
          <w:szCs w:val="24"/>
          <w:lang w:eastAsia="pt-BR"/>
        </w:rPr>
        <w:t>,</w:t>
      </w:r>
      <w:r w:rsidR="005C101A">
        <w:rPr>
          <w:rFonts w:ascii="Times New Roman" w:eastAsia="Bookman Old Style" w:hAnsi="Times New Roman"/>
          <w:sz w:val="24"/>
          <w:szCs w:val="24"/>
          <w:lang w:eastAsia="pt-BR"/>
        </w:rPr>
        <w:t xml:space="preserve"> se possível, com imagens,</w:t>
      </w:r>
      <w:r w:rsidR="00BF2BB2">
        <w:rPr>
          <w:rFonts w:ascii="Times New Roman" w:eastAsia="Bookman Old Style" w:hAnsi="Times New Roman"/>
          <w:sz w:val="24"/>
          <w:szCs w:val="24"/>
          <w:lang w:eastAsia="pt-BR"/>
        </w:rPr>
        <w:t xml:space="preserve"> deixando o requerente questionamentos ao final da presente petição</w:t>
      </w:r>
      <w:r w:rsidR="00621A35">
        <w:rPr>
          <w:rFonts w:ascii="Times New Roman" w:eastAsia="Bookman Old Style" w:hAnsi="Times New Roman"/>
          <w:sz w:val="24"/>
          <w:szCs w:val="24"/>
          <w:lang w:eastAsia="pt-BR"/>
        </w:rPr>
        <w:t>;</w:t>
      </w:r>
    </w:p>
    <w:p w14:paraId="4AD0EA6D" w14:textId="7B3B338A" w:rsidR="00DE31D6" w:rsidRDefault="00DE31D6"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2935406D" w14:textId="77777777" w:rsidR="005C101A" w:rsidRDefault="005C101A"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5A982611" w14:textId="763250D4" w:rsidR="00DE31D6" w:rsidRDefault="00CF656F"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Fica o requerente à</w:t>
      </w:r>
      <w:r w:rsidR="00DE31D6">
        <w:rPr>
          <w:rFonts w:ascii="Times New Roman" w:eastAsia="Bookman Old Style" w:hAnsi="Times New Roman"/>
          <w:sz w:val="24"/>
          <w:szCs w:val="24"/>
          <w:lang w:eastAsia="pt-BR"/>
        </w:rPr>
        <w:t xml:space="preserve"> disposição do Oficial de Justiça, deixando contato para esclarecer o que for necessário</w:t>
      </w:r>
      <w:r w:rsidR="00BB7ED3">
        <w:rPr>
          <w:rFonts w:ascii="Times New Roman" w:eastAsia="Bookman Old Style" w:hAnsi="Times New Roman"/>
          <w:sz w:val="24"/>
          <w:szCs w:val="24"/>
          <w:lang w:eastAsia="pt-BR"/>
        </w:rPr>
        <w:t>, bem como para acompanha-lo</w:t>
      </w:r>
      <w:r>
        <w:rPr>
          <w:rFonts w:ascii="Times New Roman" w:eastAsia="Bookman Old Style" w:hAnsi="Times New Roman"/>
          <w:sz w:val="24"/>
          <w:szCs w:val="24"/>
          <w:lang w:eastAsia="pt-BR"/>
        </w:rPr>
        <w:t xml:space="preserve"> na Unidade Móvel de Saúde. </w:t>
      </w:r>
      <w:r w:rsidR="00BB7ED3">
        <w:rPr>
          <w:rFonts w:ascii="Times New Roman" w:eastAsia="Bookman Old Style" w:hAnsi="Times New Roman"/>
          <w:sz w:val="24"/>
          <w:szCs w:val="24"/>
          <w:lang w:eastAsia="pt-BR"/>
        </w:rPr>
        <w:t xml:space="preserve">Fone: </w:t>
      </w:r>
      <w:r>
        <w:rPr>
          <w:rFonts w:ascii="Times New Roman" w:eastAsia="Bookman Old Style" w:hAnsi="Times New Roman"/>
          <w:sz w:val="24"/>
          <w:szCs w:val="24"/>
          <w:lang w:eastAsia="pt-BR"/>
        </w:rPr>
        <w:t>(11)99249-1013</w:t>
      </w:r>
      <w:r w:rsidR="00BB7ED3">
        <w:rPr>
          <w:rFonts w:ascii="Times New Roman" w:eastAsia="Bookman Old Style" w:hAnsi="Times New Roman"/>
          <w:sz w:val="24"/>
          <w:szCs w:val="24"/>
          <w:lang w:eastAsia="pt-BR"/>
        </w:rPr>
        <w:t xml:space="preserve"> – Dr. Renato Alisson de Souza</w:t>
      </w:r>
      <w:r>
        <w:rPr>
          <w:rFonts w:ascii="Times New Roman" w:eastAsia="Bookman Old Style" w:hAnsi="Times New Roman"/>
          <w:sz w:val="24"/>
          <w:szCs w:val="24"/>
          <w:lang w:eastAsia="pt-BR"/>
        </w:rPr>
        <w:t>.</w:t>
      </w:r>
      <w:r w:rsidR="00DE31D6">
        <w:rPr>
          <w:rFonts w:ascii="Times New Roman" w:eastAsia="Bookman Old Style" w:hAnsi="Times New Roman"/>
          <w:sz w:val="24"/>
          <w:szCs w:val="24"/>
          <w:lang w:eastAsia="pt-BR"/>
        </w:rPr>
        <w:t xml:space="preserve"> </w:t>
      </w:r>
    </w:p>
    <w:p w14:paraId="23432EDE" w14:textId="77777777" w:rsidR="00BD759B" w:rsidRDefault="00BD759B" w:rsidP="000B32D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4059D356" w14:textId="265377CE" w:rsidR="00BD759B" w:rsidRDefault="00621A35" w:rsidP="00BD759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Pr>
          <w:rFonts w:ascii="Times New Roman" w:eastAsia="Bookman Old Style" w:hAnsi="Times New Roman"/>
          <w:sz w:val="24"/>
          <w:szCs w:val="24"/>
          <w:lang w:eastAsia="pt-BR"/>
        </w:rPr>
        <w:t xml:space="preserve">Requer, por fim, sejam as intimações e notificações </w:t>
      </w:r>
      <w:r w:rsidR="00BD759B">
        <w:rPr>
          <w:rFonts w:ascii="Times New Roman" w:eastAsia="Bookman Old Style" w:hAnsi="Times New Roman"/>
          <w:sz w:val="24"/>
          <w:szCs w:val="24"/>
          <w:lang w:eastAsia="pt-BR"/>
        </w:rPr>
        <w:t>sejam expedidas em nome dos patronos do requerente, Dr. Marcos Pinto Nieto, OAB/SP nº 166.178, Dr. Renato Alisson de Souza, OAB/SP nº 417.654 e Dr. Guilherme Guazzeli Arnostti, OAB/SP 435.205.</w:t>
      </w:r>
    </w:p>
    <w:p w14:paraId="6B27E330" w14:textId="7443A1F8" w:rsidR="005C101A" w:rsidRDefault="005C101A" w:rsidP="00BD759B">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1A998E8" w14:textId="1DE98AB3" w:rsidR="005C101A" w:rsidRPr="005B6697" w:rsidRDefault="005C101A" w:rsidP="00BD759B">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sidRPr="005C101A">
        <w:rPr>
          <w:rFonts w:ascii="Times New Roman" w:eastAsia="Bookman Old Style" w:hAnsi="Times New Roman"/>
          <w:sz w:val="24"/>
          <w:szCs w:val="24"/>
          <w:lang w:eastAsia="pt-BR"/>
        </w:rPr>
        <w:t>Protesta provar o alegado por todos os meios de provas admitidos em direito</w:t>
      </w:r>
      <w:r>
        <w:rPr>
          <w:rFonts w:ascii="Times New Roman" w:eastAsia="Bookman Old Style" w:hAnsi="Times New Roman"/>
          <w:sz w:val="24"/>
          <w:szCs w:val="24"/>
          <w:lang w:eastAsia="pt-BR"/>
        </w:rPr>
        <w:t>.</w:t>
      </w:r>
    </w:p>
    <w:p w14:paraId="49FCFF1B" w14:textId="6369AFEC" w:rsidR="00E6452E" w:rsidRDefault="00E6452E" w:rsidP="00CE23C4">
      <w:pPr>
        <w:autoSpaceDE w:val="0"/>
        <w:autoSpaceDN w:val="0"/>
        <w:adjustRightInd w:val="0"/>
        <w:spacing w:after="0" w:line="360" w:lineRule="auto"/>
        <w:ind w:firstLine="1134"/>
        <w:jc w:val="both"/>
        <w:rPr>
          <w:rFonts w:ascii="Times New Roman" w:eastAsia="Bookman Old Style" w:hAnsi="Times New Roman"/>
          <w:sz w:val="24"/>
          <w:szCs w:val="24"/>
          <w:lang w:eastAsia="pt-BR"/>
        </w:rPr>
      </w:pPr>
    </w:p>
    <w:p w14:paraId="688ED031" w14:textId="2297AF1E" w:rsidR="00BD759B" w:rsidRPr="00E64225" w:rsidRDefault="005C101A" w:rsidP="00CE23C4">
      <w:pPr>
        <w:autoSpaceDE w:val="0"/>
        <w:autoSpaceDN w:val="0"/>
        <w:adjustRightInd w:val="0"/>
        <w:spacing w:after="0" w:line="360" w:lineRule="auto"/>
        <w:ind w:firstLine="1134"/>
        <w:jc w:val="both"/>
        <w:rPr>
          <w:rFonts w:ascii="Times New Roman" w:eastAsia="Bookman Old Style" w:hAnsi="Times New Roman"/>
          <w:sz w:val="24"/>
          <w:szCs w:val="24"/>
          <w:lang w:eastAsia="pt-BR"/>
        </w:rPr>
      </w:pPr>
      <w:r w:rsidRPr="005C101A">
        <w:rPr>
          <w:rFonts w:ascii="Times New Roman" w:eastAsia="Bookman Old Style" w:hAnsi="Times New Roman"/>
          <w:sz w:val="24"/>
          <w:szCs w:val="24"/>
          <w:lang w:eastAsia="pt-BR"/>
        </w:rPr>
        <w:t xml:space="preserve">Dá a presente causa o </w:t>
      </w:r>
      <w:r>
        <w:rPr>
          <w:rFonts w:ascii="Times New Roman" w:eastAsia="Bookman Old Style" w:hAnsi="Times New Roman"/>
          <w:sz w:val="24"/>
          <w:szCs w:val="24"/>
          <w:lang w:eastAsia="pt-BR"/>
        </w:rPr>
        <w:t>valor de R$ 1.000,00 (</w:t>
      </w:r>
      <w:r w:rsidRPr="005C101A">
        <w:rPr>
          <w:rFonts w:ascii="Times New Roman" w:eastAsia="Bookman Old Style" w:hAnsi="Times New Roman"/>
          <w:sz w:val="24"/>
          <w:szCs w:val="24"/>
          <w:lang w:eastAsia="pt-BR"/>
        </w:rPr>
        <w:t>mil reais) puramente para fins fiscais.</w:t>
      </w:r>
    </w:p>
    <w:p w14:paraId="3258D2FA" w14:textId="552572FB" w:rsidR="001B0CF5" w:rsidRPr="00A440DC" w:rsidRDefault="151B0FFB" w:rsidP="00A440DC">
      <w:pPr>
        <w:shd w:val="clear" w:color="auto" w:fill="FFFFFF" w:themeFill="background1"/>
        <w:spacing w:before="188" w:after="94" w:line="360" w:lineRule="auto"/>
        <w:ind w:firstLine="1134"/>
        <w:jc w:val="both"/>
        <w:outlineLvl w:val="1"/>
        <w:rPr>
          <w:rFonts w:ascii="Times New Roman" w:eastAsia="Bookman Old Style,Tahoma" w:hAnsi="Times New Roman"/>
          <w:sz w:val="24"/>
          <w:szCs w:val="24"/>
        </w:rPr>
      </w:pPr>
      <w:r w:rsidRPr="00A440DC">
        <w:rPr>
          <w:rFonts w:ascii="Times New Roman" w:eastAsia="Bookman Old Style" w:hAnsi="Times New Roman"/>
          <w:sz w:val="24"/>
          <w:szCs w:val="24"/>
        </w:rPr>
        <w:t>Termos em que,</w:t>
      </w:r>
    </w:p>
    <w:p w14:paraId="52220837" w14:textId="3C7D6A03" w:rsidR="00313B85" w:rsidRPr="00A440DC" w:rsidRDefault="151B0FFB" w:rsidP="00A440DC">
      <w:pPr>
        <w:shd w:val="clear" w:color="auto" w:fill="FFFFFF" w:themeFill="background1"/>
        <w:spacing w:before="188" w:after="94" w:line="360" w:lineRule="auto"/>
        <w:ind w:firstLine="1134"/>
        <w:jc w:val="both"/>
        <w:outlineLvl w:val="1"/>
        <w:rPr>
          <w:rFonts w:ascii="Times New Roman" w:eastAsia="Bookman Old Style" w:hAnsi="Times New Roman"/>
          <w:sz w:val="24"/>
          <w:szCs w:val="24"/>
        </w:rPr>
      </w:pPr>
      <w:r w:rsidRPr="00A440DC">
        <w:rPr>
          <w:rFonts w:ascii="Times New Roman" w:eastAsia="Bookman Old Style" w:hAnsi="Times New Roman"/>
          <w:sz w:val="24"/>
          <w:szCs w:val="24"/>
        </w:rPr>
        <w:t xml:space="preserve">Pede deferimento. </w:t>
      </w:r>
    </w:p>
    <w:p w14:paraId="3AC111D6" w14:textId="77777777" w:rsidR="001B0CF5" w:rsidRPr="00A440DC" w:rsidRDefault="001B0CF5" w:rsidP="370715F2">
      <w:pPr>
        <w:ind w:firstLine="2835"/>
        <w:jc w:val="both"/>
        <w:rPr>
          <w:rFonts w:ascii="Times New Roman" w:hAnsi="Times New Roman"/>
          <w:sz w:val="24"/>
          <w:szCs w:val="24"/>
        </w:rPr>
      </w:pPr>
    </w:p>
    <w:p w14:paraId="05E0DBE5" w14:textId="7145065B" w:rsidR="00313B85" w:rsidRPr="00A440DC" w:rsidRDefault="00BD759B" w:rsidP="3F1AE8BA">
      <w:pPr>
        <w:ind w:firstLine="2835"/>
        <w:jc w:val="both"/>
        <w:rPr>
          <w:rFonts w:ascii="Times New Roman" w:eastAsia="Bookman Old Style" w:hAnsi="Times New Roman"/>
          <w:sz w:val="24"/>
          <w:szCs w:val="24"/>
        </w:rPr>
      </w:pPr>
      <w:r>
        <w:rPr>
          <w:rFonts w:ascii="Times New Roman" w:eastAsia="Bookman Old Style" w:hAnsi="Times New Roman"/>
          <w:sz w:val="24"/>
          <w:szCs w:val="24"/>
        </w:rPr>
        <w:t>São Caetano do Sul, 01</w:t>
      </w:r>
      <w:r w:rsidR="3F1AE8BA" w:rsidRPr="00A440DC">
        <w:rPr>
          <w:rFonts w:ascii="Times New Roman" w:eastAsia="Bookman Old Style" w:hAnsi="Times New Roman"/>
          <w:sz w:val="24"/>
          <w:szCs w:val="24"/>
        </w:rPr>
        <w:t xml:space="preserve"> de </w:t>
      </w:r>
      <w:r>
        <w:rPr>
          <w:rFonts w:ascii="Times New Roman" w:eastAsia="Bookman Old Style" w:hAnsi="Times New Roman"/>
          <w:sz w:val="24"/>
          <w:szCs w:val="24"/>
        </w:rPr>
        <w:t>junho</w:t>
      </w:r>
      <w:r w:rsidR="3F1AE8BA" w:rsidRPr="00A440DC">
        <w:rPr>
          <w:rFonts w:ascii="Times New Roman" w:eastAsia="Bookman Old Style" w:hAnsi="Times New Roman"/>
          <w:sz w:val="24"/>
          <w:szCs w:val="24"/>
        </w:rPr>
        <w:t xml:space="preserve"> de 20</w:t>
      </w:r>
      <w:r w:rsidR="00CD20CF" w:rsidRPr="00A440DC">
        <w:rPr>
          <w:rFonts w:ascii="Times New Roman" w:eastAsia="Bookman Old Style" w:hAnsi="Times New Roman"/>
          <w:sz w:val="24"/>
          <w:szCs w:val="24"/>
        </w:rPr>
        <w:t>20.</w:t>
      </w:r>
    </w:p>
    <w:p w14:paraId="5AF3D85A" w14:textId="77777777" w:rsidR="00313B85" w:rsidRPr="00A440DC" w:rsidRDefault="00313B85" w:rsidP="00313B85">
      <w:pPr>
        <w:ind w:firstLine="2835"/>
        <w:jc w:val="both"/>
        <w:rPr>
          <w:rFonts w:ascii="Times New Roman" w:hAnsi="Times New Roman"/>
          <w:bCs/>
          <w:sz w:val="24"/>
        </w:rPr>
      </w:pPr>
    </w:p>
    <w:p w14:paraId="539E94E4" w14:textId="77777777" w:rsidR="008A3DA7" w:rsidRPr="00A440DC" w:rsidRDefault="008A3DA7" w:rsidP="00313B85">
      <w:pPr>
        <w:ind w:firstLine="2835"/>
        <w:jc w:val="both"/>
        <w:rPr>
          <w:rFonts w:ascii="Times New Roman" w:hAnsi="Times New Roman"/>
          <w:bCs/>
          <w:sz w:val="24"/>
        </w:rPr>
      </w:pPr>
    </w:p>
    <w:p w14:paraId="269A4440" w14:textId="77777777" w:rsidR="00BD759B" w:rsidRDefault="151B0FFB" w:rsidP="00BD759B">
      <w:pPr>
        <w:jc w:val="both"/>
        <w:rPr>
          <w:rFonts w:ascii="Times New Roman" w:eastAsia="Bookman Old Style" w:hAnsi="Times New Roman"/>
          <w:b/>
          <w:bCs/>
          <w:sz w:val="24"/>
          <w:szCs w:val="24"/>
        </w:rPr>
      </w:pPr>
      <w:r w:rsidRPr="00A440DC">
        <w:rPr>
          <w:rFonts w:ascii="Times New Roman" w:eastAsia="Bookman Old Style" w:hAnsi="Times New Roman"/>
          <w:b/>
          <w:bCs/>
          <w:sz w:val="24"/>
          <w:szCs w:val="24"/>
        </w:rPr>
        <w:t>MARCOS PINTO NIETO</w:t>
      </w:r>
    </w:p>
    <w:p w14:paraId="11E74BDC" w14:textId="34652070" w:rsidR="00313B85" w:rsidRDefault="151B0FFB" w:rsidP="00BD759B">
      <w:pPr>
        <w:jc w:val="both"/>
        <w:rPr>
          <w:rFonts w:ascii="Times New Roman" w:eastAsia="Bookman Old Style" w:hAnsi="Times New Roman"/>
          <w:b/>
          <w:bCs/>
          <w:sz w:val="24"/>
          <w:szCs w:val="24"/>
        </w:rPr>
      </w:pPr>
      <w:r w:rsidRPr="00A440DC">
        <w:rPr>
          <w:rFonts w:ascii="Times New Roman" w:eastAsia="Bookman Old Style" w:hAnsi="Times New Roman"/>
          <w:b/>
          <w:bCs/>
          <w:sz w:val="24"/>
          <w:szCs w:val="24"/>
        </w:rPr>
        <w:t>OAB/SP 166.178</w:t>
      </w:r>
      <w:r w:rsidR="00BD759B">
        <w:rPr>
          <w:rFonts w:ascii="Times New Roman" w:eastAsia="Bookman Old Style" w:hAnsi="Times New Roman"/>
          <w:b/>
          <w:bCs/>
          <w:sz w:val="24"/>
          <w:szCs w:val="24"/>
        </w:rPr>
        <w:tab/>
      </w:r>
      <w:r w:rsidR="00BD759B">
        <w:rPr>
          <w:rFonts w:ascii="Times New Roman" w:eastAsia="Bookman Old Style" w:hAnsi="Times New Roman"/>
          <w:b/>
          <w:bCs/>
          <w:sz w:val="24"/>
          <w:szCs w:val="24"/>
        </w:rPr>
        <w:tab/>
      </w:r>
      <w:r w:rsidR="00BD759B">
        <w:rPr>
          <w:rFonts w:ascii="Times New Roman" w:eastAsia="Bookman Old Style" w:hAnsi="Times New Roman"/>
          <w:b/>
          <w:bCs/>
          <w:sz w:val="24"/>
          <w:szCs w:val="24"/>
        </w:rPr>
        <w:tab/>
      </w:r>
    </w:p>
    <w:p w14:paraId="10C35789" w14:textId="0F683178" w:rsidR="00BD759B" w:rsidRDefault="00BD759B" w:rsidP="00BD759B">
      <w:pPr>
        <w:jc w:val="both"/>
        <w:rPr>
          <w:rFonts w:ascii="Times New Roman" w:eastAsia="Bookman Old Style" w:hAnsi="Times New Roman"/>
          <w:b/>
          <w:bCs/>
          <w:sz w:val="24"/>
          <w:szCs w:val="24"/>
        </w:rPr>
      </w:pPr>
    </w:p>
    <w:p w14:paraId="19FEEFA0" w14:textId="77777777" w:rsidR="00BD759B" w:rsidRPr="00A440DC" w:rsidRDefault="00BD759B" w:rsidP="00BD759B">
      <w:pPr>
        <w:jc w:val="both"/>
        <w:rPr>
          <w:rFonts w:ascii="Times New Roman" w:eastAsia="Bookman Old Style" w:hAnsi="Times New Roman"/>
          <w:b/>
          <w:bCs/>
          <w:sz w:val="24"/>
          <w:szCs w:val="24"/>
        </w:rPr>
      </w:pPr>
      <w:r>
        <w:rPr>
          <w:rFonts w:ascii="Times New Roman" w:eastAsia="Bookman Old Style" w:hAnsi="Times New Roman"/>
          <w:b/>
          <w:bCs/>
          <w:sz w:val="24"/>
          <w:szCs w:val="24"/>
        </w:rPr>
        <w:t>RENATO ALISSON DE SOUZA</w:t>
      </w:r>
    </w:p>
    <w:p w14:paraId="2B3E8EF4" w14:textId="7CC82193" w:rsidR="00BD759B" w:rsidRDefault="00BD759B" w:rsidP="00BD759B">
      <w:pPr>
        <w:jc w:val="both"/>
        <w:rPr>
          <w:rFonts w:ascii="Times New Roman" w:eastAsia="Bookman Old Style" w:hAnsi="Times New Roman"/>
          <w:b/>
          <w:bCs/>
          <w:sz w:val="24"/>
          <w:szCs w:val="24"/>
        </w:rPr>
      </w:pPr>
      <w:r>
        <w:rPr>
          <w:rFonts w:ascii="Times New Roman" w:eastAsia="Bookman Old Style" w:hAnsi="Times New Roman"/>
          <w:b/>
          <w:bCs/>
          <w:sz w:val="24"/>
          <w:szCs w:val="24"/>
        </w:rPr>
        <w:t>OAB/SP 417.654</w:t>
      </w:r>
    </w:p>
    <w:p w14:paraId="24BD10AC" w14:textId="77777777" w:rsidR="00BD759B" w:rsidRDefault="00BD759B" w:rsidP="00BD759B">
      <w:pPr>
        <w:jc w:val="both"/>
        <w:rPr>
          <w:rFonts w:ascii="Times New Roman" w:eastAsia="Bookman Old Style" w:hAnsi="Times New Roman"/>
          <w:b/>
          <w:bCs/>
          <w:sz w:val="24"/>
          <w:szCs w:val="24"/>
        </w:rPr>
      </w:pPr>
    </w:p>
    <w:p w14:paraId="315C3FD7" w14:textId="4707C0DA" w:rsidR="00BD759B" w:rsidRDefault="00BD759B" w:rsidP="00BD759B">
      <w:pPr>
        <w:jc w:val="both"/>
        <w:rPr>
          <w:rFonts w:ascii="Times New Roman" w:eastAsia="Bookman Old Style" w:hAnsi="Times New Roman"/>
          <w:b/>
          <w:bCs/>
          <w:sz w:val="24"/>
          <w:szCs w:val="24"/>
        </w:rPr>
      </w:pPr>
      <w:r>
        <w:rPr>
          <w:rFonts w:ascii="Times New Roman" w:eastAsia="Bookman Old Style" w:hAnsi="Times New Roman"/>
          <w:b/>
          <w:bCs/>
          <w:sz w:val="24"/>
          <w:szCs w:val="24"/>
        </w:rPr>
        <w:t>GUILHERME GUAZZELI ARNOSTTI</w:t>
      </w:r>
    </w:p>
    <w:p w14:paraId="0F7E34B4" w14:textId="68C9EF23" w:rsidR="00BD759B" w:rsidRDefault="00BD759B" w:rsidP="00BD759B">
      <w:pPr>
        <w:jc w:val="both"/>
        <w:rPr>
          <w:rFonts w:ascii="Times New Roman" w:eastAsia="Bookman Old Style" w:hAnsi="Times New Roman"/>
          <w:b/>
          <w:bCs/>
          <w:sz w:val="24"/>
          <w:szCs w:val="24"/>
        </w:rPr>
      </w:pPr>
      <w:r>
        <w:rPr>
          <w:rFonts w:ascii="Times New Roman" w:eastAsia="Bookman Old Style" w:hAnsi="Times New Roman"/>
          <w:b/>
          <w:bCs/>
          <w:sz w:val="24"/>
          <w:szCs w:val="24"/>
        </w:rPr>
        <w:t>OAB/SP 435.205</w:t>
      </w:r>
    </w:p>
    <w:p w14:paraId="25E8040F" w14:textId="2FA3E0BC" w:rsidR="00CF6091" w:rsidRDefault="00CF6091" w:rsidP="00BD759B">
      <w:pPr>
        <w:jc w:val="both"/>
        <w:rPr>
          <w:rFonts w:ascii="Times New Roman" w:eastAsia="Bookman Old Style" w:hAnsi="Times New Roman"/>
          <w:b/>
          <w:bCs/>
          <w:sz w:val="24"/>
          <w:szCs w:val="24"/>
        </w:rPr>
      </w:pPr>
      <w:r>
        <w:rPr>
          <w:rFonts w:ascii="Times New Roman" w:eastAsia="Bookman Old Style" w:hAnsi="Times New Roman"/>
          <w:b/>
          <w:bCs/>
          <w:sz w:val="24"/>
          <w:szCs w:val="24"/>
        </w:rPr>
        <w:t>LISTA DE QUESTIONAMENTOS:</w:t>
      </w:r>
    </w:p>
    <w:p w14:paraId="3CF15AAC" w14:textId="1230522D" w:rsidR="00CF6091" w:rsidRDefault="00CF6091" w:rsidP="00BD759B">
      <w:pPr>
        <w:jc w:val="both"/>
        <w:rPr>
          <w:rFonts w:ascii="Times New Roman" w:eastAsia="Bookman Old Style" w:hAnsi="Times New Roman"/>
          <w:b/>
          <w:bCs/>
          <w:sz w:val="24"/>
          <w:szCs w:val="24"/>
        </w:rPr>
      </w:pPr>
    </w:p>
    <w:p w14:paraId="62CD4C15" w14:textId="77777777" w:rsidR="00CF6091" w:rsidRPr="00A440DC" w:rsidRDefault="00CF6091" w:rsidP="00BD759B">
      <w:pPr>
        <w:jc w:val="both"/>
        <w:rPr>
          <w:rFonts w:ascii="Times New Roman" w:eastAsia="Bookman Old Style" w:hAnsi="Times New Roman"/>
          <w:b/>
          <w:bCs/>
        </w:rPr>
      </w:pPr>
    </w:p>
    <w:sectPr w:rsidR="00CF6091" w:rsidRPr="00A440DC" w:rsidSect="0032180B">
      <w:headerReference w:type="even" r:id="rId8"/>
      <w:headerReference w:type="default" r:id="rId9"/>
      <w:footerReference w:type="default" r:id="rId10"/>
      <w:headerReference w:type="first" r:id="rId11"/>
      <w:pgSz w:w="12240" w:h="15840" w:code="1"/>
      <w:pgMar w:top="1135" w:right="1418" w:bottom="1134"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D487" w14:textId="77777777" w:rsidR="00FA2A16" w:rsidRDefault="00FA2A16">
      <w:pPr>
        <w:spacing w:after="0" w:line="240" w:lineRule="auto"/>
      </w:pPr>
      <w:r>
        <w:separator/>
      </w:r>
    </w:p>
  </w:endnote>
  <w:endnote w:type="continuationSeparator" w:id="0">
    <w:p w14:paraId="133F0F8D" w14:textId="77777777" w:rsidR="00FA2A16" w:rsidRDefault="00FA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Tahoma">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Tahoma,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1547" w14:textId="77777777" w:rsidR="0032180B" w:rsidRDefault="0048570F" w:rsidP="0032180B">
    <w:pPr>
      <w:pStyle w:val="Rodap"/>
      <w:jc w:val="center"/>
    </w:pPr>
    <w:r>
      <w:rPr>
        <w:noProof/>
        <w:lang w:val="pt-BR" w:eastAsia="pt-BR"/>
      </w:rPr>
      <mc:AlternateContent>
        <mc:Choice Requires="wps">
          <w:drawing>
            <wp:anchor distT="0" distB="0" distL="114300" distR="114300" simplePos="0" relativeHeight="251657728" behindDoc="0" locked="0" layoutInCell="1" allowOverlap="1" wp14:anchorId="2F0BD28B" wp14:editId="07777777">
              <wp:simplePos x="0" y="0"/>
              <wp:positionH relativeFrom="column">
                <wp:posOffset>-895350</wp:posOffset>
              </wp:positionH>
              <wp:positionV relativeFrom="paragraph">
                <wp:posOffset>-486410</wp:posOffset>
              </wp:positionV>
              <wp:extent cx="7555865" cy="80518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D1813" w14:textId="77777777" w:rsidR="0032180B" w:rsidRPr="00FC475C" w:rsidRDefault="002926B6" w:rsidP="0032180B">
                          <w:pPr>
                            <w:jc w:val="center"/>
                            <w:rPr>
                              <w:sz w:val="18"/>
                              <w:szCs w:val="18"/>
                            </w:rPr>
                          </w:pPr>
                          <w:r w:rsidRPr="00FC475C">
                            <w:rPr>
                              <w:sz w:val="18"/>
                              <w:szCs w:val="18"/>
                            </w:rPr>
                            <w:t>Rua Alegre, 470 – 9. Andar – CEP 09550-250 – São Caetano do Sul – SP</w:t>
                          </w:r>
                          <w:r w:rsidRPr="00FC475C">
                            <w:rPr>
                              <w:sz w:val="18"/>
                              <w:szCs w:val="18"/>
                            </w:rPr>
                            <w:br/>
                            <w:t xml:space="preserve">Fone 11 2588.2700 – </w:t>
                          </w:r>
                          <w:hyperlink r:id="rId1" w:history="1">
                            <w:r w:rsidRPr="00FC475C">
                              <w:rPr>
                                <w:rStyle w:val="Hyperlink"/>
                                <w:sz w:val="18"/>
                                <w:szCs w:val="18"/>
                              </w:rPr>
                              <w:t>saocaetanodosul@osbrasil.org.br</w:t>
                            </w:r>
                          </w:hyperlink>
                        </w:p>
                        <w:p w14:paraId="3749FBF3" w14:textId="77777777" w:rsidR="0032180B" w:rsidRPr="00FC475C" w:rsidRDefault="0032180B" w:rsidP="0032180B">
                          <w:pPr>
                            <w:jc w:val="center"/>
                            <w:rPr>
                              <w:sz w:val="18"/>
                              <w:szCs w:val="18"/>
                            </w:rPr>
                          </w:pPr>
                        </w:p>
                        <w:p w14:paraId="49F54CB5" w14:textId="77777777" w:rsidR="0032180B" w:rsidRPr="00FC475C" w:rsidRDefault="0032180B" w:rsidP="0032180B">
                          <w:pPr>
                            <w:jc w:val="center"/>
                            <w:rPr>
                              <w:sz w:val="18"/>
                              <w:szCs w:val="18"/>
                            </w:rPr>
                          </w:pPr>
                        </w:p>
                        <w:p w14:paraId="4BE3B5CA" w14:textId="77777777" w:rsidR="0032180B" w:rsidRPr="00DA1343" w:rsidRDefault="0032180B" w:rsidP="0032180B">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0BD28B" id="_x0000_t202" coordsize="21600,21600" o:spt="202" path="m,l,21600r21600,l21600,xe">
              <v:stroke joinstyle="miter"/>
              <v:path gradientshapeok="t" o:connecttype="rect"/>
            </v:shapetype>
            <v:shape id="Text Box 58" o:spid="_x0000_s1028" type="#_x0000_t202" style="position:absolute;left:0;text-align:left;margin-left:-70.5pt;margin-top:-38.3pt;width:594.95pt;height:6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" stroked="f">
              <v:textbox>
                <w:txbxContent>
                  <w:p w14:paraId="618D1813" w14:textId="77777777" w:rsidR="0032180B" w:rsidRPr="00FC475C" w:rsidRDefault="002926B6" w:rsidP="0032180B">
                    <w:pPr>
                      <w:jc w:val="center"/>
                      <w:rPr>
                        <w:sz w:val="18"/>
                        <w:szCs w:val="18"/>
                      </w:rPr>
                    </w:pPr>
                    <w:r w:rsidRPr="00FC475C">
                      <w:rPr>
                        <w:sz w:val="18"/>
                        <w:szCs w:val="18"/>
                      </w:rPr>
                      <w:t>Rua Alegre, 470 – 9. Andar – CEP 09550-250 – São Caetano do Sul – SP</w:t>
                    </w:r>
                    <w:r w:rsidRPr="00FC475C">
                      <w:rPr>
                        <w:sz w:val="18"/>
                        <w:szCs w:val="18"/>
                      </w:rPr>
                      <w:br/>
                      <w:t xml:space="preserve">Fone 11 2588.2700 – </w:t>
                    </w:r>
                    <w:hyperlink r:id="rId2" w:history="1">
                      <w:r w:rsidRPr="00FC475C">
                        <w:rPr>
                          <w:rStyle w:val="Hyperlink"/>
                          <w:sz w:val="18"/>
                          <w:szCs w:val="18"/>
                        </w:rPr>
                        <w:t>saocaetanodosul@osbrasil.org.br</w:t>
                      </w:r>
                    </w:hyperlink>
                  </w:p>
                  <w:p w14:paraId="3749FBF3" w14:textId="77777777" w:rsidR="0032180B" w:rsidRPr="00FC475C" w:rsidRDefault="0032180B" w:rsidP="0032180B">
                    <w:pPr>
                      <w:jc w:val="center"/>
                      <w:rPr>
                        <w:sz w:val="18"/>
                        <w:szCs w:val="18"/>
                      </w:rPr>
                    </w:pPr>
                  </w:p>
                  <w:p w14:paraId="49F54CB5" w14:textId="77777777" w:rsidR="0032180B" w:rsidRPr="00FC475C" w:rsidRDefault="0032180B" w:rsidP="0032180B">
                    <w:pPr>
                      <w:jc w:val="center"/>
                      <w:rPr>
                        <w:sz w:val="18"/>
                        <w:szCs w:val="18"/>
                      </w:rPr>
                    </w:pPr>
                  </w:p>
                  <w:p w14:paraId="4BE3B5CA" w14:textId="77777777" w:rsidR="0032180B" w:rsidRPr="00DA1343" w:rsidRDefault="0032180B" w:rsidP="0032180B">
                    <w:pPr>
                      <w:jc w:val="cente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99D8F" w14:textId="77777777" w:rsidR="00FA2A16" w:rsidRDefault="00FA2A16">
      <w:pPr>
        <w:spacing w:after="0" w:line="240" w:lineRule="auto"/>
      </w:pPr>
      <w:r>
        <w:separator/>
      </w:r>
    </w:p>
  </w:footnote>
  <w:footnote w:type="continuationSeparator" w:id="0">
    <w:p w14:paraId="774FD840" w14:textId="77777777" w:rsidR="00FA2A16" w:rsidRDefault="00FA2A16">
      <w:pPr>
        <w:spacing w:after="0" w:line="240" w:lineRule="auto"/>
      </w:pPr>
      <w:r>
        <w:continuationSeparator/>
      </w:r>
    </w:p>
  </w:footnote>
  <w:footnote w:id="1">
    <w:p w14:paraId="0A247D2D" w14:textId="7BC481C4" w:rsidR="008F5DB3" w:rsidRPr="008F5DB3" w:rsidRDefault="008F5DB3">
      <w:pPr>
        <w:pStyle w:val="Textodenotaderodap"/>
        <w:rPr>
          <w:lang w:val="pt-BR"/>
        </w:rPr>
      </w:pPr>
      <w:r>
        <w:rPr>
          <w:rStyle w:val="Refdenotaderodap"/>
        </w:rPr>
        <w:footnoteRef/>
      </w:r>
      <w:r>
        <w:t xml:space="preserve"> </w:t>
      </w:r>
      <w:hyperlink r:id="rId1" w:history="1">
        <w:r w:rsidRPr="007A68BA">
          <w:rPr>
            <w:rStyle w:val="Hyperlink"/>
          </w:rPr>
          <w:t>https://www.reporterdiario.com.br/noticia/2811858/boletim-rdtv-19-04-2020-as-18h-entrevista-exclusiva-com-o-prefeito-jose-auricchio-junior/</w:t>
        </w:r>
      </w:hyperlink>
      <w:r w:rsidR="00B6743A">
        <w:rPr>
          <w:lang w:val="pt-BR"/>
        </w:rPr>
        <w:t xml:space="preserve"> - publicado em </w:t>
      </w:r>
      <w:r>
        <w:rPr>
          <w:lang w:val="pt-BR"/>
        </w:rPr>
        <w:t>19/04/2020</w:t>
      </w:r>
      <w:r w:rsidR="00B6743A">
        <w:rPr>
          <w:lang w:val="pt-BR"/>
        </w:rPr>
        <w:t>.</w:t>
      </w:r>
    </w:p>
  </w:footnote>
  <w:footnote w:id="2">
    <w:p w14:paraId="4BF33F85" w14:textId="63562B35" w:rsidR="00B6743A" w:rsidRPr="00B6743A" w:rsidRDefault="00B6743A">
      <w:pPr>
        <w:pStyle w:val="Textodenotaderodap"/>
        <w:rPr>
          <w:lang w:val="pt-BR"/>
        </w:rPr>
      </w:pPr>
      <w:r>
        <w:rPr>
          <w:rStyle w:val="Refdenotaderodap"/>
        </w:rPr>
        <w:footnoteRef/>
      </w:r>
      <w:r>
        <w:t xml:space="preserve"> </w:t>
      </w:r>
      <w:hyperlink r:id="rId2" w:history="1">
        <w:r w:rsidRPr="008F6BB9">
          <w:rPr>
            <w:rStyle w:val="Hyperlink"/>
          </w:rPr>
          <w:t>https://www.instagram.com/tv/B_D3e0HjrGX/?igshid=zlgembq7lgrz</w:t>
        </w:r>
      </w:hyperlink>
      <w:r>
        <w:rPr>
          <w:lang w:val="pt-BR"/>
        </w:rPr>
        <w:t xml:space="preserve"> - publicado em 16/04/2020.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96D0" w14:textId="77777777" w:rsidR="0032180B" w:rsidRDefault="00FA2A16">
    <w:pPr>
      <w:pStyle w:val="Cabealho"/>
    </w:pPr>
    <w:r>
      <w:rPr>
        <w:noProof/>
        <w:lang w:eastAsia="pt-BR"/>
      </w:rPr>
      <w:pict w14:anchorId="2F0BD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3394" o:spid="_x0000_s2060" type="#_x0000_t75" style="position:absolute;margin-left:0;margin-top:0;width:594.95pt;height:840.5pt;z-index:-251659776;mso-position-horizontal:center;mso-position-horizontal-relative:margin;mso-position-vertical:center;mso-position-vertical-relative:margin" o:allowincell="f">
          <v:imagedata r:id="rId1" o:title="Papel Timbrado_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1744" w14:textId="77777777" w:rsidR="0032180B" w:rsidRDefault="0048570F" w:rsidP="0032180B">
    <w:pPr>
      <w:pStyle w:val="Cabealho"/>
      <w:jc w:val="right"/>
      <w:rPr>
        <w:noProof/>
        <w:lang w:eastAsia="pt-BR"/>
      </w:rPr>
    </w:pPr>
    <w:r>
      <w:rPr>
        <w:noProof/>
        <w:lang w:val="pt-BR" w:eastAsia="pt-BR"/>
      </w:rPr>
      <mc:AlternateContent>
        <mc:Choice Requires="wps">
          <w:drawing>
            <wp:anchor distT="0" distB="0" distL="114300" distR="114300" simplePos="0" relativeHeight="251659776" behindDoc="0" locked="0" layoutInCell="1" allowOverlap="1" wp14:anchorId="53530816" wp14:editId="07777777">
              <wp:simplePos x="0" y="0"/>
              <wp:positionH relativeFrom="column">
                <wp:posOffset>1104265</wp:posOffset>
              </wp:positionH>
              <wp:positionV relativeFrom="paragraph">
                <wp:posOffset>-283210</wp:posOffset>
              </wp:positionV>
              <wp:extent cx="3657600" cy="114554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145540"/>
                      </a:xfrm>
                      <a:prstGeom prst="rect">
                        <a:avLst/>
                      </a:prstGeom>
                      <a:noFill/>
                      <a:ln>
                        <a:noFill/>
                      </a:ln>
                      <a:effectLst/>
                    </wps:spPr>
                    <wps:txbx>
                      <w:txbxContent>
                        <w:p w14:paraId="585EA886" w14:textId="77777777" w:rsidR="0032180B" w:rsidRDefault="0048570F" w:rsidP="0032180B">
                          <w:pPr>
                            <w:jc w:val="center"/>
                          </w:pPr>
                          <w:r w:rsidRPr="008F7C12">
                            <w:rPr>
                              <w:noProof/>
                              <w:lang w:eastAsia="pt-BR"/>
                            </w:rPr>
                            <w:drawing>
                              <wp:inline distT="0" distB="0" distL="0" distR="0" wp14:anchorId="0B03DB96" wp14:editId="07777777">
                                <wp:extent cx="1992630" cy="972820"/>
                                <wp:effectExtent l="0" t="0" r="0" b="0"/>
                                <wp:docPr id="2" name="Imagem 2" descr="LOGO_FEITO_PO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FEITO_POR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972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53530816" id="_x0000_t202" coordsize="21600,21600" o:spt="202" path="m,l,21600r21600,l21600,xe">
              <v:stroke joinstyle="miter"/>
              <v:path gradientshapeok="t" o:connecttype="rect"/>
            </v:shapetype>
            <v:shape id="Caixa de Texto 6" o:spid="_x0000_s1026" type="#_x0000_t202" style="position:absolute;left:0;text-align:left;margin-left:86.95pt;margin-top:-22.3pt;width:4in;height:9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" filled="f" stroked="f">
              <v:path arrowok="t"/>
              <v:textbox>
                <w:txbxContent>
                  <w:p w14:paraId="585EA886" w14:textId="77777777" w:rsidR="0032180B" w:rsidRDefault="0048570F" w:rsidP="0032180B">
                    <w:pPr>
                      <w:jc w:val="center"/>
                    </w:pPr>
                    <w:r w:rsidRPr="008F7C12">
                      <w:rPr>
                        <w:noProof/>
                        <w:lang w:eastAsia="pt-BR"/>
                      </w:rPr>
                      <w:drawing>
                        <wp:inline distT="0" distB="0" distL="0" distR="0" wp14:anchorId="0B03DB96" wp14:editId="07777777">
                          <wp:extent cx="1992630" cy="972820"/>
                          <wp:effectExtent l="0" t="0" r="0" b="0"/>
                          <wp:docPr id="2" name="Imagem 2" descr="LOGO_FEITO_POR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FEITO_PORN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630" cy="972820"/>
                                  </a:xfrm>
                                  <a:prstGeom prst="rect">
                                    <a:avLst/>
                                  </a:prstGeom>
                                  <a:noFill/>
                                  <a:ln>
                                    <a:noFill/>
                                  </a:ln>
                                </pic:spPr>
                              </pic:pic>
                            </a:graphicData>
                          </a:graphic>
                        </wp:inline>
                      </w:drawing>
                    </w:r>
                  </w:p>
                </w:txbxContent>
              </v:textbox>
            </v:shape>
          </w:pict>
        </mc:Fallback>
      </mc:AlternateContent>
    </w:r>
    <w:r>
      <w:rPr>
        <w:noProof/>
        <w:lang w:val="pt-BR" w:eastAsia="pt-BR"/>
      </w:rPr>
      <mc:AlternateContent>
        <mc:Choice Requires="wps">
          <w:drawing>
            <wp:anchor distT="45720" distB="45720" distL="114300" distR="114300" simplePos="0" relativeHeight="251658752" behindDoc="0" locked="0" layoutInCell="1" allowOverlap="1" wp14:anchorId="2BA77E84" wp14:editId="07777777">
              <wp:simplePos x="0" y="0"/>
              <wp:positionH relativeFrom="column">
                <wp:posOffset>1085850</wp:posOffset>
              </wp:positionH>
              <wp:positionV relativeFrom="paragraph">
                <wp:posOffset>-277495</wp:posOffset>
              </wp:positionV>
              <wp:extent cx="264795" cy="414655"/>
              <wp:effectExtent l="0" t="0" r="0" b="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40FFD" w14:textId="77777777" w:rsidR="0032180B" w:rsidRDefault="0032180B" w:rsidP="0032180B">
                          <w:pPr>
                            <w:jc w:val="both"/>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2BA77E84" id="Text Box 60" o:spid="_x0000_s1027" type="#_x0000_t202" style="position:absolute;left:0;text-align:left;margin-left:85.5pt;margin-top:-21.85pt;width:20.85pt;height:32.65pt;z-index:25165875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iyggIAABQ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" stroked="f">
              <v:textbox style="mso-fit-shape-to-text:t">
                <w:txbxContent>
                  <w:p w14:paraId="2CC40FFD" w14:textId="77777777" w:rsidR="0032180B" w:rsidRDefault="0032180B" w:rsidP="0032180B">
                    <w:pPr>
                      <w:jc w:val="both"/>
                    </w:pPr>
                  </w:p>
                </w:txbxContent>
              </v:textbox>
              <w10:wrap type="square"/>
            </v:shape>
          </w:pict>
        </mc:Fallback>
      </mc:AlternateContent>
    </w:r>
  </w:p>
  <w:p w14:paraId="2D3E2F60" w14:textId="77777777" w:rsidR="0032180B" w:rsidRDefault="0032180B">
    <w:pPr>
      <w:pStyle w:val="Cabealho"/>
      <w:rPr>
        <w:noProof/>
        <w:lang w:eastAsia="pt-BR"/>
      </w:rPr>
    </w:pPr>
  </w:p>
  <w:p w14:paraId="2F64AEF4" w14:textId="77777777" w:rsidR="0032180B" w:rsidRDefault="0032180B">
    <w:pPr>
      <w:pStyle w:val="Cabealho"/>
      <w:rPr>
        <w:noProof/>
        <w:lang w:eastAsia="pt-BR"/>
      </w:rPr>
    </w:pPr>
  </w:p>
  <w:p w14:paraId="53725788" w14:textId="77777777" w:rsidR="0032180B" w:rsidRDefault="0032180B">
    <w:pPr>
      <w:pStyle w:val="Cabealho"/>
      <w:rPr>
        <w:noProof/>
        <w:lang w:eastAsia="pt-BR"/>
      </w:rPr>
    </w:pPr>
  </w:p>
  <w:p w14:paraId="105E44AD" w14:textId="77777777" w:rsidR="0032180B" w:rsidRDefault="0032180B">
    <w:pPr>
      <w:pStyle w:val="Cabealho"/>
      <w:rPr>
        <w:noProof/>
        <w:lang w:eastAsia="pt-BR"/>
      </w:rPr>
    </w:pPr>
  </w:p>
  <w:p w14:paraId="6B3D7BFE" w14:textId="77777777" w:rsidR="0032180B" w:rsidRDefault="0032180B">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EC27" w14:textId="77777777" w:rsidR="0032180B" w:rsidRDefault="00FA2A16">
    <w:pPr>
      <w:pStyle w:val="Cabealho"/>
    </w:pPr>
    <w:r>
      <w:rPr>
        <w:noProof/>
        <w:lang w:eastAsia="pt-BR"/>
      </w:rPr>
      <w:pict w14:anchorId="53530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3393" o:spid="_x0000_s2059" type="#_x0000_t75" style="position:absolute;margin-left:0;margin-top:0;width:594.95pt;height:840.5pt;z-index:-251660800;mso-position-horizontal:center;mso-position-horizontal-relative:margin;mso-position-vertical:center;mso-position-vertical-relative:margin" o:allowincell="f">
          <v:imagedata r:id="rId1" o:title="Papel Timbrado_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2FD6"/>
    <w:multiLevelType w:val="hybridMultilevel"/>
    <w:tmpl w:val="001ECF0E"/>
    <w:lvl w:ilvl="0" w:tplc="8264DB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CD2EAC"/>
    <w:multiLevelType w:val="hybridMultilevel"/>
    <w:tmpl w:val="8E3AD5FC"/>
    <w:lvl w:ilvl="0" w:tplc="A8F4021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E9F6435"/>
    <w:multiLevelType w:val="hybridMultilevel"/>
    <w:tmpl w:val="384AB7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EF4E95"/>
    <w:multiLevelType w:val="hybridMultilevel"/>
    <w:tmpl w:val="7A00D498"/>
    <w:lvl w:ilvl="0" w:tplc="CE6464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002C07"/>
    <w:multiLevelType w:val="hybridMultilevel"/>
    <w:tmpl w:val="F8602C76"/>
    <w:lvl w:ilvl="0" w:tplc="0E0E97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0B1773"/>
    <w:multiLevelType w:val="hybridMultilevel"/>
    <w:tmpl w:val="437E9C2A"/>
    <w:lvl w:ilvl="0" w:tplc="7436DE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FD6E84"/>
    <w:multiLevelType w:val="hybridMultilevel"/>
    <w:tmpl w:val="7CE0447E"/>
    <w:lvl w:ilvl="0" w:tplc="EDCC607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D063BF"/>
    <w:multiLevelType w:val="hybridMultilevel"/>
    <w:tmpl w:val="E92CFB36"/>
    <w:lvl w:ilvl="0" w:tplc="F3CCA4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B4A54D3"/>
    <w:multiLevelType w:val="hybridMultilevel"/>
    <w:tmpl w:val="C6B0EABE"/>
    <w:lvl w:ilvl="0" w:tplc="CBF885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4147EE"/>
    <w:multiLevelType w:val="hybridMultilevel"/>
    <w:tmpl w:val="7C623694"/>
    <w:lvl w:ilvl="0" w:tplc="80D861E8">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73E6128D"/>
    <w:multiLevelType w:val="hybridMultilevel"/>
    <w:tmpl w:val="BC00D552"/>
    <w:lvl w:ilvl="0" w:tplc="97DC6C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3"/>
  </w:num>
  <w:num w:numId="6">
    <w:abstractNumId w:val="10"/>
  </w:num>
  <w:num w:numId="7">
    <w:abstractNumId w:val="6"/>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4"/>
    <w:rsid w:val="000021D6"/>
    <w:rsid w:val="00003F4B"/>
    <w:rsid w:val="00004C03"/>
    <w:rsid w:val="00013EAB"/>
    <w:rsid w:val="00014DB4"/>
    <w:rsid w:val="00016760"/>
    <w:rsid w:val="000240BB"/>
    <w:rsid w:val="00024DC3"/>
    <w:rsid w:val="00025FB8"/>
    <w:rsid w:val="00025FE7"/>
    <w:rsid w:val="000302BE"/>
    <w:rsid w:val="00035B2C"/>
    <w:rsid w:val="000424D0"/>
    <w:rsid w:val="0004316C"/>
    <w:rsid w:val="0005216E"/>
    <w:rsid w:val="00054052"/>
    <w:rsid w:val="00054C73"/>
    <w:rsid w:val="00062331"/>
    <w:rsid w:val="00066488"/>
    <w:rsid w:val="00081CBC"/>
    <w:rsid w:val="000822A3"/>
    <w:rsid w:val="00084AB2"/>
    <w:rsid w:val="00087077"/>
    <w:rsid w:val="000963DB"/>
    <w:rsid w:val="000968EB"/>
    <w:rsid w:val="000A0AF9"/>
    <w:rsid w:val="000A5E33"/>
    <w:rsid w:val="000B32D4"/>
    <w:rsid w:val="000B4E8B"/>
    <w:rsid w:val="000B6CEB"/>
    <w:rsid w:val="000D157B"/>
    <w:rsid w:val="000D1EF7"/>
    <w:rsid w:val="000D3B11"/>
    <w:rsid w:val="000E34C3"/>
    <w:rsid w:val="000E444C"/>
    <w:rsid w:val="001045D2"/>
    <w:rsid w:val="00107349"/>
    <w:rsid w:val="00107BEE"/>
    <w:rsid w:val="00116D4A"/>
    <w:rsid w:val="00117CA6"/>
    <w:rsid w:val="00125E7C"/>
    <w:rsid w:val="0012647E"/>
    <w:rsid w:val="0013292A"/>
    <w:rsid w:val="00133A4A"/>
    <w:rsid w:val="00146A72"/>
    <w:rsid w:val="00147EF5"/>
    <w:rsid w:val="00155183"/>
    <w:rsid w:val="0016040C"/>
    <w:rsid w:val="00167425"/>
    <w:rsid w:val="00173092"/>
    <w:rsid w:val="00186008"/>
    <w:rsid w:val="001917EE"/>
    <w:rsid w:val="001932CE"/>
    <w:rsid w:val="0019402A"/>
    <w:rsid w:val="00197D27"/>
    <w:rsid w:val="001A26AD"/>
    <w:rsid w:val="001A4F40"/>
    <w:rsid w:val="001A562E"/>
    <w:rsid w:val="001B0511"/>
    <w:rsid w:val="001B0CF5"/>
    <w:rsid w:val="001B5EB8"/>
    <w:rsid w:val="001C19DF"/>
    <w:rsid w:val="001D5222"/>
    <w:rsid w:val="001D553B"/>
    <w:rsid w:val="001D6FA3"/>
    <w:rsid w:val="001E369E"/>
    <w:rsid w:val="00200931"/>
    <w:rsid w:val="00210FB3"/>
    <w:rsid w:val="00211D03"/>
    <w:rsid w:val="002152BF"/>
    <w:rsid w:val="00224FCB"/>
    <w:rsid w:val="002267A8"/>
    <w:rsid w:val="00237786"/>
    <w:rsid w:val="00237BE6"/>
    <w:rsid w:val="00240832"/>
    <w:rsid w:val="0024153A"/>
    <w:rsid w:val="002606E6"/>
    <w:rsid w:val="00273F38"/>
    <w:rsid w:val="002752E5"/>
    <w:rsid w:val="00281BEF"/>
    <w:rsid w:val="002926B6"/>
    <w:rsid w:val="002A056F"/>
    <w:rsid w:val="002A5D8B"/>
    <w:rsid w:val="002B2034"/>
    <w:rsid w:val="002D4946"/>
    <w:rsid w:val="002F212E"/>
    <w:rsid w:val="00305EFF"/>
    <w:rsid w:val="003066B7"/>
    <w:rsid w:val="00312C55"/>
    <w:rsid w:val="00313B85"/>
    <w:rsid w:val="0032180B"/>
    <w:rsid w:val="00324C15"/>
    <w:rsid w:val="00334AEA"/>
    <w:rsid w:val="00342A77"/>
    <w:rsid w:val="00343D37"/>
    <w:rsid w:val="00355CA7"/>
    <w:rsid w:val="00356DDC"/>
    <w:rsid w:val="00365D30"/>
    <w:rsid w:val="003711BF"/>
    <w:rsid w:val="003712A1"/>
    <w:rsid w:val="0038715C"/>
    <w:rsid w:val="00391D15"/>
    <w:rsid w:val="003A170C"/>
    <w:rsid w:val="003A4E93"/>
    <w:rsid w:val="003A7F21"/>
    <w:rsid w:val="003B6832"/>
    <w:rsid w:val="003C0B81"/>
    <w:rsid w:val="003C2213"/>
    <w:rsid w:val="003D047E"/>
    <w:rsid w:val="003D3567"/>
    <w:rsid w:val="003D4D09"/>
    <w:rsid w:val="00402F5F"/>
    <w:rsid w:val="004039B4"/>
    <w:rsid w:val="0041087B"/>
    <w:rsid w:val="004110D8"/>
    <w:rsid w:val="00417D23"/>
    <w:rsid w:val="004304A8"/>
    <w:rsid w:val="00434D80"/>
    <w:rsid w:val="00442E82"/>
    <w:rsid w:val="00456D6D"/>
    <w:rsid w:val="00457995"/>
    <w:rsid w:val="00472EDE"/>
    <w:rsid w:val="004772CE"/>
    <w:rsid w:val="0048104B"/>
    <w:rsid w:val="0048570F"/>
    <w:rsid w:val="004909D4"/>
    <w:rsid w:val="00495C96"/>
    <w:rsid w:val="004A1B00"/>
    <w:rsid w:val="004C1752"/>
    <w:rsid w:val="004C39D6"/>
    <w:rsid w:val="004C3E0B"/>
    <w:rsid w:val="004C46DD"/>
    <w:rsid w:val="004C7CBB"/>
    <w:rsid w:val="004D7FA5"/>
    <w:rsid w:val="004F02B5"/>
    <w:rsid w:val="004F033B"/>
    <w:rsid w:val="004F1202"/>
    <w:rsid w:val="00501F6B"/>
    <w:rsid w:val="005127AC"/>
    <w:rsid w:val="005143D9"/>
    <w:rsid w:val="00532CFE"/>
    <w:rsid w:val="00543A09"/>
    <w:rsid w:val="00557029"/>
    <w:rsid w:val="005646B0"/>
    <w:rsid w:val="00566305"/>
    <w:rsid w:val="005750AF"/>
    <w:rsid w:val="00596511"/>
    <w:rsid w:val="005A48D1"/>
    <w:rsid w:val="005B6697"/>
    <w:rsid w:val="005C101A"/>
    <w:rsid w:val="005E10CF"/>
    <w:rsid w:val="005F0EE2"/>
    <w:rsid w:val="005F3B6D"/>
    <w:rsid w:val="006024BB"/>
    <w:rsid w:val="006142CE"/>
    <w:rsid w:val="00616845"/>
    <w:rsid w:val="00617097"/>
    <w:rsid w:val="00621846"/>
    <w:rsid w:val="00621A35"/>
    <w:rsid w:val="00626D21"/>
    <w:rsid w:val="00631037"/>
    <w:rsid w:val="006345CD"/>
    <w:rsid w:val="00642D06"/>
    <w:rsid w:val="00650FDC"/>
    <w:rsid w:val="00655E6B"/>
    <w:rsid w:val="00670101"/>
    <w:rsid w:val="00671C14"/>
    <w:rsid w:val="00671E1B"/>
    <w:rsid w:val="0069211B"/>
    <w:rsid w:val="00694E64"/>
    <w:rsid w:val="006A3D63"/>
    <w:rsid w:val="006A5B86"/>
    <w:rsid w:val="006B12FD"/>
    <w:rsid w:val="006B2D2F"/>
    <w:rsid w:val="006B40E2"/>
    <w:rsid w:val="006B616C"/>
    <w:rsid w:val="006B6DE1"/>
    <w:rsid w:val="006C50DF"/>
    <w:rsid w:val="006C7716"/>
    <w:rsid w:val="006D4A4F"/>
    <w:rsid w:val="006E6299"/>
    <w:rsid w:val="007144B8"/>
    <w:rsid w:val="007159BD"/>
    <w:rsid w:val="007178BD"/>
    <w:rsid w:val="00737C27"/>
    <w:rsid w:val="00750E4D"/>
    <w:rsid w:val="00753E56"/>
    <w:rsid w:val="007616AE"/>
    <w:rsid w:val="00762610"/>
    <w:rsid w:val="00762828"/>
    <w:rsid w:val="0076500F"/>
    <w:rsid w:val="00784A03"/>
    <w:rsid w:val="007929F5"/>
    <w:rsid w:val="007937D3"/>
    <w:rsid w:val="00795868"/>
    <w:rsid w:val="007A3DCD"/>
    <w:rsid w:val="007A55E9"/>
    <w:rsid w:val="007B3CD8"/>
    <w:rsid w:val="007C4260"/>
    <w:rsid w:val="007E55F5"/>
    <w:rsid w:val="007F185D"/>
    <w:rsid w:val="007F33E1"/>
    <w:rsid w:val="008002D4"/>
    <w:rsid w:val="008067E3"/>
    <w:rsid w:val="00825972"/>
    <w:rsid w:val="00834CE5"/>
    <w:rsid w:val="00836E4F"/>
    <w:rsid w:val="0084570A"/>
    <w:rsid w:val="00855ADA"/>
    <w:rsid w:val="00857635"/>
    <w:rsid w:val="008656AF"/>
    <w:rsid w:val="0087036B"/>
    <w:rsid w:val="00876453"/>
    <w:rsid w:val="00887B63"/>
    <w:rsid w:val="00896101"/>
    <w:rsid w:val="008971EE"/>
    <w:rsid w:val="008A0C36"/>
    <w:rsid w:val="008A3DA7"/>
    <w:rsid w:val="008C2B21"/>
    <w:rsid w:val="008C4272"/>
    <w:rsid w:val="008C4555"/>
    <w:rsid w:val="008C5202"/>
    <w:rsid w:val="008C64E9"/>
    <w:rsid w:val="008D25B8"/>
    <w:rsid w:val="008E1835"/>
    <w:rsid w:val="008F0564"/>
    <w:rsid w:val="008F5DB3"/>
    <w:rsid w:val="008F6D17"/>
    <w:rsid w:val="009051E4"/>
    <w:rsid w:val="0090707D"/>
    <w:rsid w:val="00914D74"/>
    <w:rsid w:val="0092007D"/>
    <w:rsid w:val="009305C8"/>
    <w:rsid w:val="009400B9"/>
    <w:rsid w:val="0094544B"/>
    <w:rsid w:val="00952477"/>
    <w:rsid w:val="00964E5A"/>
    <w:rsid w:val="00975EDA"/>
    <w:rsid w:val="009949F7"/>
    <w:rsid w:val="009972F5"/>
    <w:rsid w:val="009A0E63"/>
    <w:rsid w:val="009A0F1D"/>
    <w:rsid w:val="009A38AE"/>
    <w:rsid w:val="009C544E"/>
    <w:rsid w:val="009E04D3"/>
    <w:rsid w:val="009F199E"/>
    <w:rsid w:val="009F522C"/>
    <w:rsid w:val="009F7473"/>
    <w:rsid w:val="00A35865"/>
    <w:rsid w:val="00A36CD7"/>
    <w:rsid w:val="00A4271C"/>
    <w:rsid w:val="00A440DC"/>
    <w:rsid w:val="00A7759A"/>
    <w:rsid w:val="00A80BEC"/>
    <w:rsid w:val="00A94D33"/>
    <w:rsid w:val="00A97269"/>
    <w:rsid w:val="00AB39F2"/>
    <w:rsid w:val="00AB3FAC"/>
    <w:rsid w:val="00AB6FCA"/>
    <w:rsid w:val="00AD18BD"/>
    <w:rsid w:val="00AE6844"/>
    <w:rsid w:val="00AF79A0"/>
    <w:rsid w:val="00B12180"/>
    <w:rsid w:val="00B17828"/>
    <w:rsid w:val="00B219E4"/>
    <w:rsid w:val="00B51C23"/>
    <w:rsid w:val="00B54AF8"/>
    <w:rsid w:val="00B57CAB"/>
    <w:rsid w:val="00B63362"/>
    <w:rsid w:val="00B63ED1"/>
    <w:rsid w:val="00B6743A"/>
    <w:rsid w:val="00B86A44"/>
    <w:rsid w:val="00B9033B"/>
    <w:rsid w:val="00B9549C"/>
    <w:rsid w:val="00BB13C0"/>
    <w:rsid w:val="00BB18D2"/>
    <w:rsid w:val="00BB3C1E"/>
    <w:rsid w:val="00BB7ED3"/>
    <w:rsid w:val="00BC079E"/>
    <w:rsid w:val="00BC07DE"/>
    <w:rsid w:val="00BC69DF"/>
    <w:rsid w:val="00BD6B02"/>
    <w:rsid w:val="00BD759B"/>
    <w:rsid w:val="00BD78E5"/>
    <w:rsid w:val="00BD7A2D"/>
    <w:rsid w:val="00BE2A4E"/>
    <w:rsid w:val="00BE3F46"/>
    <w:rsid w:val="00BE4B47"/>
    <w:rsid w:val="00BE7035"/>
    <w:rsid w:val="00BE7CD5"/>
    <w:rsid w:val="00BF2BB2"/>
    <w:rsid w:val="00BF55B7"/>
    <w:rsid w:val="00BF68ED"/>
    <w:rsid w:val="00C02990"/>
    <w:rsid w:val="00C100C8"/>
    <w:rsid w:val="00C16DD2"/>
    <w:rsid w:val="00C220EF"/>
    <w:rsid w:val="00C26902"/>
    <w:rsid w:val="00C327B0"/>
    <w:rsid w:val="00C37F6A"/>
    <w:rsid w:val="00C5390D"/>
    <w:rsid w:val="00C56A41"/>
    <w:rsid w:val="00C67952"/>
    <w:rsid w:val="00C7701F"/>
    <w:rsid w:val="00C83C63"/>
    <w:rsid w:val="00C91C56"/>
    <w:rsid w:val="00C93F6A"/>
    <w:rsid w:val="00C97A3A"/>
    <w:rsid w:val="00CB0795"/>
    <w:rsid w:val="00CB0F4F"/>
    <w:rsid w:val="00CC0DA7"/>
    <w:rsid w:val="00CC50CA"/>
    <w:rsid w:val="00CD15DA"/>
    <w:rsid w:val="00CD20CF"/>
    <w:rsid w:val="00CD5637"/>
    <w:rsid w:val="00CE0EE2"/>
    <w:rsid w:val="00CE23C4"/>
    <w:rsid w:val="00CE4164"/>
    <w:rsid w:val="00CE510D"/>
    <w:rsid w:val="00CF3BB0"/>
    <w:rsid w:val="00CF6091"/>
    <w:rsid w:val="00CF656F"/>
    <w:rsid w:val="00CF6AEF"/>
    <w:rsid w:val="00D05D8B"/>
    <w:rsid w:val="00D2064B"/>
    <w:rsid w:val="00D239E3"/>
    <w:rsid w:val="00D34AC7"/>
    <w:rsid w:val="00D40FA1"/>
    <w:rsid w:val="00D53A23"/>
    <w:rsid w:val="00D56953"/>
    <w:rsid w:val="00D62409"/>
    <w:rsid w:val="00D652EA"/>
    <w:rsid w:val="00D67C6F"/>
    <w:rsid w:val="00D75060"/>
    <w:rsid w:val="00D859E0"/>
    <w:rsid w:val="00D87FE5"/>
    <w:rsid w:val="00D92D75"/>
    <w:rsid w:val="00D96130"/>
    <w:rsid w:val="00DA0F5D"/>
    <w:rsid w:val="00DA5019"/>
    <w:rsid w:val="00DA749F"/>
    <w:rsid w:val="00DC3C9E"/>
    <w:rsid w:val="00DD0686"/>
    <w:rsid w:val="00DE31D6"/>
    <w:rsid w:val="00DE3501"/>
    <w:rsid w:val="00E01470"/>
    <w:rsid w:val="00E035A7"/>
    <w:rsid w:val="00E1786B"/>
    <w:rsid w:val="00E238FD"/>
    <w:rsid w:val="00E31023"/>
    <w:rsid w:val="00E42C9F"/>
    <w:rsid w:val="00E4540A"/>
    <w:rsid w:val="00E45AA2"/>
    <w:rsid w:val="00E4660B"/>
    <w:rsid w:val="00E51050"/>
    <w:rsid w:val="00E51C9A"/>
    <w:rsid w:val="00E617C0"/>
    <w:rsid w:val="00E62BEA"/>
    <w:rsid w:val="00E64225"/>
    <w:rsid w:val="00E6452E"/>
    <w:rsid w:val="00E91C16"/>
    <w:rsid w:val="00E945A7"/>
    <w:rsid w:val="00E9499C"/>
    <w:rsid w:val="00EA36D2"/>
    <w:rsid w:val="00EB1DC2"/>
    <w:rsid w:val="00EC19EA"/>
    <w:rsid w:val="00ED18A4"/>
    <w:rsid w:val="00ED1DD7"/>
    <w:rsid w:val="00ED4B2C"/>
    <w:rsid w:val="00ED7A78"/>
    <w:rsid w:val="00EE6BB2"/>
    <w:rsid w:val="00EF4025"/>
    <w:rsid w:val="00EF6E56"/>
    <w:rsid w:val="00F02647"/>
    <w:rsid w:val="00F214BA"/>
    <w:rsid w:val="00F41D4D"/>
    <w:rsid w:val="00F42FC5"/>
    <w:rsid w:val="00F700A8"/>
    <w:rsid w:val="00F771E1"/>
    <w:rsid w:val="00F8636B"/>
    <w:rsid w:val="00F94B8D"/>
    <w:rsid w:val="00F966D5"/>
    <w:rsid w:val="00FA2A16"/>
    <w:rsid w:val="00FA4ED3"/>
    <w:rsid w:val="00FA4F7C"/>
    <w:rsid w:val="00FB2035"/>
    <w:rsid w:val="00FB45E2"/>
    <w:rsid w:val="00FC612F"/>
    <w:rsid w:val="00FD174F"/>
    <w:rsid w:val="00FD1827"/>
    <w:rsid w:val="00FD6ED8"/>
    <w:rsid w:val="00FD74E6"/>
    <w:rsid w:val="00FE0F4E"/>
    <w:rsid w:val="00FE31FA"/>
    <w:rsid w:val="0F07123E"/>
    <w:rsid w:val="151B0FFB"/>
    <w:rsid w:val="1D85331B"/>
    <w:rsid w:val="247449E8"/>
    <w:rsid w:val="31A7CE47"/>
    <w:rsid w:val="370715F2"/>
    <w:rsid w:val="375E9DE6"/>
    <w:rsid w:val="3F1AE8BA"/>
    <w:rsid w:val="43A12EEB"/>
    <w:rsid w:val="468D06B7"/>
    <w:rsid w:val="75C059F7"/>
    <w:rsid w:val="78A6D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0D6309"/>
  <w15:chartTrackingRefBased/>
  <w15:docId w15:val="{D8C2AFEF-93DA-41D0-9728-E14109AD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7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1E4"/>
    <w:pPr>
      <w:tabs>
        <w:tab w:val="center" w:pos="4252"/>
        <w:tab w:val="right" w:pos="8504"/>
      </w:tabs>
      <w:spacing w:after="0" w:line="240" w:lineRule="auto"/>
    </w:pPr>
    <w:rPr>
      <w:sz w:val="20"/>
      <w:szCs w:val="20"/>
      <w:lang w:val="x-none" w:eastAsia="x-none"/>
    </w:rPr>
  </w:style>
  <w:style w:type="character" w:customStyle="1" w:styleId="CabealhoChar">
    <w:name w:val="Cabeçalho Char"/>
    <w:link w:val="Cabealho"/>
    <w:uiPriority w:val="99"/>
    <w:rsid w:val="009051E4"/>
    <w:rPr>
      <w:rFonts w:ascii="Calibri" w:eastAsia="Calibri" w:hAnsi="Calibri" w:cs="Times New Roman"/>
    </w:rPr>
  </w:style>
  <w:style w:type="paragraph" w:styleId="Rodap">
    <w:name w:val="footer"/>
    <w:basedOn w:val="Normal"/>
    <w:link w:val="RodapChar"/>
    <w:uiPriority w:val="99"/>
    <w:unhideWhenUsed/>
    <w:rsid w:val="009051E4"/>
    <w:pPr>
      <w:tabs>
        <w:tab w:val="center" w:pos="4252"/>
        <w:tab w:val="right" w:pos="8504"/>
      </w:tabs>
      <w:spacing w:after="0" w:line="240" w:lineRule="auto"/>
    </w:pPr>
    <w:rPr>
      <w:sz w:val="20"/>
      <w:szCs w:val="20"/>
      <w:lang w:val="x-none" w:eastAsia="x-none"/>
    </w:rPr>
  </w:style>
  <w:style w:type="character" w:customStyle="1" w:styleId="RodapChar">
    <w:name w:val="Rodapé Char"/>
    <w:link w:val="Rodap"/>
    <w:uiPriority w:val="99"/>
    <w:rsid w:val="009051E4"/>
    <w:rPr>
      <w:rFonts w:ascii="Calibri" w:eastAsia="Calibri" w:hAnsi="Calibri" w:cs="Times New Roman"/>
    </w:rPr>
  </w:style>
  <w:style w:type="character" w:styleId="Hyperlink">
    <w:name w:val="Hyperlink"/>
    <w:uiPriority w:val="99"/>
    <w:unhideWhenUsed/>
    <w:rsid w:val="009051E4"/>
    <w:rPr>
      <w:color w:val="0000FF"/>
      <w:u w:val="single"/>
    </w:rPr>
  </w:style>
  <w:style w:type="paragraph" w:styleId="Textodebalo">
    <w:name w:val="Balloon Text"/>
    <w:basedOn w:val="Normal"/>
    <w:link w:val="TextodebaloChar"/>
    <w:uiPriority w:val="99"/>
    <w:semiHidden/>
    <w:unhideWhenUsed/>
    <w:rsid w:val="009051E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9051E4"/>
    <w:rPr>
      <w:rFonts w:ascii="Tahoma" w:hAnsi="Tahoma" w:cs="Tahoma"/>
      <w:sz w:val="16"/>
      <w:szCs w:val="16"/>
    </w:rPr>
  </w:style>
  <w:style w:type="character" w:styleId="HiperlinkVisitado">
    <w:name w:val="FollowedHyperlink"/>
    <w:uiPriority w:val="99"/>
    <w:semiHidden/>
    <w:unhideWhenUsed/>
    <w:rsid w:val="009051E4"/>
    <w:rPr>
      <w:color w:val="800080"/>
      <w:u w:val="single"/>
    </w:rPr>
  </w:style>
  <w:style w:type="paragraph" w:styleId="Textodenotadefim">
    <w:name w:val="endnote text"/>
    <w:basedOn w:val="Normal"/>
    <w:link w:val="TextodenotadefimChar"/>
    <w:uiPriority w:val="99"/>
    <w:semiHidden/>
    <w:unhideWhenUsed/>
    <w:rsid w:val="002A5D8B"/>
    <w:pPr>
      <w:spacing w:after="0" w:line="240" w:lineRule="auto"/>
    </w:pPr>
    <w:rPr>
      <w:sz w:val="20"/>
      <w:szCs w:val="20"/>
      <w:lang w:val="x-none" w:eastAsia="x-none"/>
    </w:rPr>
  </w:style>
  <w:style w:type="character" w:customStyle="1" w:styleId="TextodenotadefimChar">
    <w:name w:val="Texto de nota de fim Char"/>
    <w:link w:val="Textodenotadefim"/>
    <w:uiPriority w:val="99"/>
    <w:semiHidden/>
    <w:rsid w:val="002A5D8B"/>
    <w:rPr>
      <w:sz w:val="20"/>
      <w:szCs w:val="20"/>
    </w:rPr>
  </w:style>
  <w:style w:type="character" w:styleId="Refdenotadefim">
    <w:name w:val="endnote reference"/>
    <w:uiPriority w:val="99"/>
    <w:semiHidden/>
    <w:unhideWhenUsed/>
    <w:rsid w:val="002A5D8B"/>
    <w:rPr>
      <w:vertAlign w:val="superscript"/>
    </w:rPr>
  </w:style>
  <w:style w:type="paragraph" w:styleId="Textodenotaderodap">
    <w:name w:val="footnote text"/>
    <w:basedOn w:val="Normal"/>
    <w:link w:val="TextodenotaderodapChar"/>
    <w:uiPriority w:val="99"/>
    <w:semiHidden/>
    <w:unhideWhenUsed/>
    <w:rsid w:val="002A5D8B"/>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2A5D8B"/>
    <w:rPr>
      <w:sz w:val="20"/>
      <w:szCs w:val="20"/>
    </w:rPr>
  </w:style>
  <w:style w:type="character" w:styleId="Refdenotaderodap">
    <w:name w:val="footnote reference"/>
    <w:uiPriority w:val="99"/>
    <w:semiHidden/>
    <w:unhideWhenUsed/>
    <w:rsid w:val="002A5D8B"/>
    <w:rPr>
      <w:vertAlign w:val="superscript"/>
    </w:rPr>
  </w:style>
  <w:style w:type="paragraph" w:customStyle="1" w:styleId="font8">
    <w:name w:val="font_8"/>
    <w:basedOn w:val="Normal"/>
    <w:rsid w:val="00532CFE"/>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unhideWhenUsed/>
    <w:rsid w:val="00617097"/>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unhideWhenUsed/>
    <w:rsid w:val="0067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726">
      <w:bodyDiv w:val="1"/>
      <w:marLeft w:val="0"/>
      <w:marRight w:val="0"/>
      <w:marTop w:val="0"/>
      <w:marBottom w:val="0"/>
      <w:divBdr>
        <w:top w:val="none" w:sz="0" w:space="0" w:color="auto"/>
        <w:left w:val="none" w:sz="0" w:space="0" w:color="auto"/>
        <w:bottom w:val="none" w:sz="0" w:space="0" w:color="auto"/>
        <w:right w:val="none" w:sz="0" w:space="0" w:color="auto"/>
      </w:divBdr>
    </w:div>
    <w:div w:id="133183970">
      <w:bodyDiv w:val="1"/>
      <w:marLeft w:val="0"/>
      <w:marRight w:val="0"/>
      <w:marTop w:val="0"/>
      <w:marBottom w:val="0"/>
      <w:divBdr>
        <w:top w:val="none" w:sz="0" w:space="0" w:color="auto"/>
        <w:left w:val="none" w:sz="0" w:space="0" w:color="auto"/>
        <w:bottom w:val="none" w:sz="0" w:space="0" w:color="auto"/>
        <w:right w:val="none" w:sz="0" w:space="0" w:color="auto"/>
      </w:divBdr>
    </w:div>
    <w:div w:id="164592456">
      <w:bodyDiv w:val="1"/>
      <w:marLeft w:val="0"/>
      <w:marRight w:val="0"/>
      <w:marTop w:val="0"/>
      <w:marBottom w:val="0"/>
      <w:divBdr>
        <w:top w:val="none" w:sz="0" w:space="0" w:color="auto"/>
        <w:left w:val="none" w:sz="0" w:space="0" w:color="auto"/>
        <w:bottom w:val="none" w:sz="0" w:space="0" w:color="auto"/>
        <w:right w:val="none" w:sz="0" w:space="0" w:color="auto"/>
      </w:divBdr>
    </w:div>
    <w:div w:id="260375545">
      <w:bodyDiv w:val="1"/>
      <w:marLeft w:val="0"/>
      <w:marRight w:val="0"/>
      <w:marTop w:val="0"/>
      <w:marBottom w:val="0"/>
      <w:divBdr>
        <w:top w:val="none" w:sz="0" w:space="0" w:color="auto"/>
        <w:left w:val="none" w:sz="0" w:space="0" w:color="auto"/>
        <w:bottom w:val="none" w:sz="0" w:space="0" w:color="auto"/>
        <w:right w:val="none" w:sz="0" w:space="0" w:color="auto"/>
      </w:divBdr>
    </w:div>
    <w:div w:id="297807669">
      <w:bodyDiv w:val="1"/>
      <w:marLeft w:val="0"/>
      <w:marRight w:val="0"/>
      <w:marTop w:val="0"/>
      <w:marBottom w:val="0"/>
      <w:divBdr>
        <w:top w:val="none" w:sz="0" w:space="0" w:color="auto"/>
        <w:left w:val="none" w:sz="0" w:space="0" w:color="auto"/>
        <w:bottom w:val="none" w:sz="0" w:space="0" w:color="auto"/>
        <w:right w:val="none" w:sz="0" w:space="0" w:color="auto"/>
      </w:divBdr>
    </w:div>
    <w:div w:id="324867130">
      <w:bodyDiv w:val="1"/>
      <w:marLeft w:val="0"/>
      <w:marRight w:val="0"/>
      <w:marTop w:val="0"/>
      <w:marBottom w:val="0"/>
      <w:divBdr>
        <w:top w:val="none" w:sz="0" w:space="0" w:color="auto"/>
        <w:left w:val="none" w:sz="0" w:space="0" w:color="auto"/>
        <w:bottom w:val="none" w:sz="0" w:space="0" w:color="auto"/>
        <w:right w:val="none" w:sz="0" w:space="0" w:color="auto"/>
      </w:divBdr>
    </w:div>
    <w:div w:id="341396542">
      <w:bodyDiv w:val="1"/>
      <w:marLeft w:val="0"/>
      <w:marRight w:val="0"/>
      <w:marTop w:val="0"/>
      <w:marBottom w:val="0"/>
      <w:divBdr>
        <w:top w:val="none" w:sz="0" w:space="0" w:color="auto"/>
        <w:left w:val="none" w:sz="0" w:space="0" w:color="auto"/>
        <w:bottom w:val="none" w:sz="0" w:space="0" w:color="auto"/>
        <w:right w:val="none" w:sz="0" w:space="0" w:color="auto"/>
      </w:divBdr>
    </w:div>
    <w:div w:id="372777644">
      <w:bodyDiv w:val="1"/>
      <w:marLeft w:val="0"/>
      <w:marRight w:val="0"/>
      <w:marTop w:val="0"/>
      <w:marBottom w:val="0"/>
      <w:divBdr>
        <w:top w:val="none" w:sz="0" w:space="0" w:color="auto"/>
        <w:left w:val="none" w:sz="0" w:space="0" w:color="auto"/>
        <w:bottom w:val="none" w:sz="0" w:space="0" w:color="auto"/>
        <w:right w:val="none" w:sz="0" w:space="0" w:color="auto"/>
      </w:divBdr>
    </w:div>
    <w:div w:id="433285790">
      <w:bodyDiv w:val="1"/>
      <w:marLeft w:val="0"/>
      <w:marRight w:val="0"/>
      <w:marTop w:val="0"/>
      <w:marBottom w:val="0"/>
      <w:divBdr>
        <w:top w:val="none" w:sz="0" w:space="0" w:color="auto"/>
        <w:left w:val="none" w:sz="0" w:space="0" w:color="auto"/>
        <w:bottom w:val="none" w:sz="0" w:space="0" w:color="auto"/>
        <w:right w:val="none" w:sz="0" w:space="0" w:color="auto"/>
      </w:divBdr>
    </w:div>
    <w:div w:id="466704479">
      <w:bodyDiv w:val="1"/>
      <w:marLeft w:val="0"/>
      <w:marRight w:val="0"/>
      <w:marTop w:val="0"/>
      <w:marBottom w:val="0"/>
      <w:divBdr>
        <w:top w:val="none" w:sz="0" w:space="0" w:color="auto"/>
        <w:left w:val="none" w:sz="0" w:space="0" w:color="auto"/>
        <w:bottom w:val="none" w:sz="0" w:space="0" w:color="auto"/>
        <w:right w:val="none" w:sz="0" w:space="0" w:color="auto"/>
      </w:divBdr>
    </w:div>
    <w:div w:id="484399558">
      <w:bodyDiv w:val="1"/>
      <w:marLeft w:val="0"/>
      <w:marRight w:val="0"/>
      <w:marTop w:val="0"/>
      <w:marBottom w:val="0"/>
      <w:divBdr>
        <w:top w:val="none" w:sz="0" w:space="0" w:color="auto"/>
        <w:left w:val="none" w:sz="0" w:space="0" w:color="auto"/>
        <w:bottom w:val="none" w:sz="0" w:space="0" w:color="auto"/>
        <w:right w:val="none" w:sz="0" w:space="0" w:color="auto"/>
      </w:divBdr>
    </w:div>
    <w:div w:id="528953337">
      <w:bodyDiv w:val="1"/>
      <w:marLeft w:val="0"/>
      <w:marRight w:val="0"/>
      <w:marTop w:val="0"/>
      <w:marBottom w:val="0"/>
      <w:divBdr>
        <w:top w:val="none" w:sz="0" w:space="0" w:color="auto"/>
        <w:left w:val="none" w:sz="0" w:space="0" w:color="auto"/>
        <w:bottom w:val="none" w:sz="0" w:space="0" w:color="auto"/>
        <w:right w:val="none" w:sz="0" w:space="0" w:color="auto"/>
      </w:divBdr>
    </w:div>
    <w:div w:id="561598673">
      <w:bodyDiv w:val="1"/>
      <w:marLeft w:val="0"/>
      <w:marRight w:val="0"/>
      <w:marTop w:val="0"/>
      <w:marBottom w:val="0"/>
      <w:divBdr>
        <w:top w:val="none" w:sz="0" w:space="0" w:color="auto"/>
        <w:left w:val="none" w:sz="0" w:space="0" w:color="auto"/>
        <w:bottom w:val="none" w:sz="0" w:space="0" w:color="auto"/>
        <w:right w:val="none" w:sz="0" w:space="0" w:color="auto"/>
      </w:divBdr>
    </w:div>
    <w:div w:id="626398455">
      <w:bodyDiv w:val="1"/>
      <w:marLeft w:val="0"/>
      <w:marRight w:val="0"/>
      <w:marTop w:val="0"/>
      <w:marBottom w:val="0"/>
      <w:divBdr>
        <w:top w:val="none" w:sz="0" w:space="0" w:color="auto"/>
        <w:left w:val="none" w:sz="0" w:space="0" w:color="auto"/>
        <w:bottom w:val="none" w:sz="0" w:space="0" w:color="auto"/>
        <w:right w:val="none" w:sz="0" w:space="0" w:color="auto"/>
      </w:divBdr>
    </w:div>
    <w:div w:id="659385999">
      <w:bodyDiv w:val="1"/>
      <w:marLeft w:val="0"/>
      <w:marRight w:val="0"/>
      <w:marTop w:val="0"/>
      <w:marBottom w:val="0"/>
      <w:divBdr>
        <w:top w:val="none" w:sz="0" w:space="0" w:color="auto"/>
        <w:left w:val="none" w:sz="0" w:space="0" w:color="auto"/>
        <w:bottom w:val="none" w:sz="0" w:space="0" w:color="auto"/>
        <w:right w:val="none" w:sz="0" w:space="0" w:color="auto"/>
      </w:divBdr>
    </w:div>
    <w:div w:id="709837295">
      <w:bodyDiv w:val="1"/>
      <w:marLeft w:val="0"/>
      <w:marRight w:val="0"/>
      <w:marTop w:val="0"/>
      <w:marBottom w:val="0"/>
      <w:divBdr>
        <w:top w:val="none" w:sz="0" w:space="0" w:color="auto"/>
        <w:left w:val="none" w:sz="0" w:space="0" w:color="auto"/>
        <w:bottom w:val="none" w:sz="0" w:space="0" w:color="auto"/>
        <w:right w:val="none" w:sz="0" w:space="0" w:color="auto"/>
      </w:divBdr>
      <w:divsChild>
        <w:div w:id="47526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617992">
      <w:bodyDiv w:val="1"/>
      <w:marLeft w:val="0"/>
      <w:marRight w:val="0"/>
      <w:marTop w:val="0"/>
      <w:marBottom w:val="0"/>
      <w:divBdr>
        <w:top w:val="none" w:sz="0" w:space="0" w:color="auto"/>
        <w:left w:val="none" w:sz="0" w:space="0" w:color="auto"/>
        <w:bottom w:val="none" w:sz="0" w:space="0" w:color="auto"/>
        <w:right w:val="none" w:sz="0" w:space="0" w:color="auto"/>
      </w:divBdr>
    </w:div>
    <w:div w:id="735787454">
      <w:bodyDiv w:val="1"/>
      <w:marLeft w:val="0"/>
      <w:marRight w:val="0"/>
      <w:marTop w:val="0"/>
      <w:marBottom w:val="0"/>
      <w:divBdr>
        <w:top w:val="none" w:sz="0" w:space="0" w:color="auto"/>
        <w:left w:val="none" w:sz="0" w:space="0" w:color="auto"/>
        <w:bottom w:val="none" w:sz="0" w:space="0" w:color="auto"/>
        <w:right w:val="none" w:sz="0" w:space="0" w:color="auto"/>
      </w:divBdr>
    </w:div>
    <w:div w:id="766846236">
      <w:bodyDiv w:val="1"/>
      <w:marLeft w:val="0"/>
      <w:marRight w:val="0"/>
      <w:marTop w:val="0"/>
      <w:marBottom w:val="0"/>
      <w:divBdr>
        <w:top w:val="none" w:sz="0" w:space="0" w:color="auto"/>
        <w:left w:val="none" w:sz="0" w:space="0" w:color="auto"/>
        <w:bottom w:val="none" w:sz="0" w:space="0" w:color="auto"/>
        <w:right w:val="none" w:sz="0" w:space="0" w:color="auto"/>
      </w:divBdr>
    </w:div>
    <w:div w:id="835220071">
      <w:bodyDiv w:val="1"/>
      <w:marLeft w:val="0"/>
      <w:marRight w:val="0"/>
      <w:marTop w:val="0"/>
      <w:marBottom w:val="0"/>
      <w:divBdr>
        <w:top w:val="none" w:sz="0" w:space="0" w:color="auto"/>
        <w:left w:val="none" w:sz="0" w:space="0" w:color="auto"/>
        <w:bottom w:val="none" w:sz="0" w:space="0" w:color="auto"/>
        <w:right w:val="none" w:sz="0" w:space="0" w:color="auto"/>
      </w:divBdr>
    </w:div>
    <w:div w:id="876426221">
      <w:bodyDiv w:val="1"/>
      <w:marLeft w:val="0"/>
      <w:marRight w:val="0"/>
      <w:marTop w:val="0"/>
      <w:marBottom w:val="0"/>
      <w:divBdr>
        <w:top w:val="none" w:sz="0" w:space="0" w:color="auto"/>
        <w:left w:val="none" w:sz="0" w:space="0" w:color="auto"/>
        <w:bottom w:val="none" w:sz="0" w:space="0" w:color="auto"/>
        <w:right w:val="none" w:sz="0" w:space="0" w:color="auto"/>
      </w:divBdr>
    </w:div>
    <w:div w:id="899681011">
      <w:bodyDiv w:val="1"/>
      <w:marLeft w:val="0"/>
      <w:marRight w:val="0"/>
      <w:marTop w:val="0"/>
      <w:marBottom w:val="0"/>
      <w:divBdr>
        <w:top w:val="none" w:sz="0" w:space="0" w:color="auto"/>
        <w:left w:val="none" w:sz="0" w:space="0" w:color="auto"/>
        <w:bottom w:val="none" w:sz="0" w:space="0" w:color="auto"/>
        <w:right w:val="none" w:sz="0" w:space="0" w:color="auto"/>
      </w:divBdr>
    </w:div>
    <w:div w:id="913052003">
      <w:bodyDiv w:val="1"/>
      <w:marLeft w:val="0"/>
      <w:marRight w:val="0"/>
      <w:marTop w:val="0"/>
      <w:marBottom w:val="0"/>
      <w:divBdr>
        <w:top w:val="none" w:sz="0" w:space="0" w:color="auto"/>
        <w:left w:val="none" w:sz="0" w:space="0" w:color="auto"/>
        <w:bottom w:val="none" w:sz="0" w:space="0" w:color="auto"/>
        <w:right w:val="none" w:sz="0" w:space="0" w:color="auto"/>
      </w:divBdr>
      <w:divsChild>
        <w:div w:id="188378409">
          <w:blockQuote w:val="1"/>
          <w:marLeft w:val="0"/>
          <w:marRight w:val="0"/>
          <w:marTop w:val="0"/>
          <w:marBottom w:val="480"/>
          <w:divBdr>
            <w:top w:val="none" w:sz="0" w:space="0" w:color="auto"/>
            <w:left w:val="none" w:sz="0" w:space="0" w:color="auto"/>
            <w:bottom w:val="none" w:sz="0" w:space="0" w:color="auto"/>
            <w:right w:val="none" w:sz="0" w:space="0" w:color="auto"/>
          </w:divBdr>
        </w:div>
        <w:div w:id="1678538365">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991370113">
      <w:bodyDiv w:val="1"/>
      <w:marLeft w:val="0"/>
      <w:marRight w:val="0"/>
      <w:marTop w:val="0"/>
      <w:marBottom w:val="0"/>
      <w:divBdr>
        <w:top w:val="none" w:sz="0" w:space="0" w:color="auto"/>
        <w:left w:val="none" w:sz="0" w:space="0" w:color="auto"/>
        <w:bottom w:val="none" w:sz="0" w:space="0" w:color="auto"/>
        <w:right w:val="none" w:sz="0" w:space="0" w:color="auto"/>
      </w:divBdr>
    </w:div>
    <w:div w:id="1024985110">
      <w:bodyDiv w:val="1"/>
      <w:marLeft w:val="0"/>
      <w:marRight w:val="0"/>
      <w:marTop w:val="0"/>
      <w:marBottom w:val="0"/>
      <w:divBdr>
        <w:top w:val="none" w:sz="0" w:space="0" w:color="auto"/>
        <w:left w:val="none" w:sz="0" w:space="0" w:color="auto"/>
        <w:bottom w:val="none" w:sz="0" w:space="0" w:color="auto"/>
        <w:right w:val="none" w:sz="0" w:space="0" w:color="auto"/>
      </w:divBdr>
    </w:div>
    <w:div w:id="1048145757">
      <w:bodyDiv w:val="1"/>
      <w:marLeft w:val="0"/>
      <w:marRight w:val="0"/>
      <w:marTop w:val="0"/>
      <w:marBottom w:val="0"/>
      <w:divBdr>
        <w:top w:val="none" w:sz="0" w:space="0" w:color="auto"/>
        <w:left w:val="none" w:sz="0" w:space="0" w:color="auto"/>
        <w:bottom w:val="none" w:sz="0" w:space="0" w:color="auto"/>
        <w:right w:val="none" w:sz="0" w:space="0" w:color="auto"/>
      </w:divBdr>
      <w:divsChild>
        <w:div w:id="1550917750">
          <w:blockQuote w:val="1"/>
          <w:marLeft w:val="0"/>
          <w:marRight w:val="0"/>
          <w:marTop w:val="0"/>
          <w:marBottom w:val="480"/>
          <w:divBdr>
            <w:top w:val="none" w:sz="0" w:space="0" w:color="auto"/>
            <w:left w:val="none" w:sz="0" w:space="0" w:color="auto"/>
            <w:bottom w:val="none" w:sz="0" w:space="0" w:color="auto"/>
            <w:right w:val="none" w:sz="0" w:space="0" w:color="auto"/>
          </w:divBdr>
        </w:div>
        <w:div w:id="1816217366">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116410936">
      <w:bodyDiv w:val="1"/>
      <w:marLeft w:val="0"/>
      <w:marRight w:val="0"/>
      <w:marTop w:val="0"/>
      <w:marBottom w:val="0"/>
      <w:divBdr>
        <w:top w:val="none" w:sz="0" w:space="0" w:color="auto"/>
        <w:left w:val="none" w:sz="0" w:space="0" w:color="auto"/>
        <w:bottom w:val="none" w:sz="0" w:space="0" w:color="auto"/>
        <w:right w:val="none" w:sz="0" w:space="0" w:color="auto"/>
      </w:divBdr>
      <w:divsChild>
        <w:div w:id="1914654122">
          <w:marLeft w:val="0"/>
          <w:marRight w:val="0"/>
          <w:marTop w:val="280"/>
          <w:marBottom w:val="280"/>
          <w:divBdr>
            <w:top w:val="none" w:sz="0" w:space="0" w:color="auto"/>
            <w:left w:val="none" w:sz="0" w:space="0" w:color="auto"/>
            <w:bottom w:val="none" w:sz="0" w:space="0" w:color="auto"/>
            <w:right w:val="none" w:sz="0" w:space="0" w:color="auto"/>
          </w:divBdr>
        </w:div>
        <w:div w:id="2146505818">
          <w:marLeft w:val="0"/>
          <w:marRight w:val="0"/>
          <w:marTop w:val="280"/>
          <w:marBottom w:val="280"/>
          <w:divBdr>
            <w:top w:val="none" w:sz="0" w:space="0" w:color="auto"/>
            <w:left w:val="none" w:sz="0" w:space="0" w:color="auto"/>
            <w:bottom w:val="none" w:sz="0" w:space="0" w:color="auto"/>
            <w:right w:val="none" w:sz="0" w:space="0" w:color="auto"/>
          </w:divBdr>
        </w:div>
      </w:divsChild>
    </w:div>
    <w:div w:id="1260337717">
      <w:bodyDiv w:val="1"/>
      <w:marLeft w:val="0"/>
      <w:marRight w:val="0"/>
      <w:marTop w:val="0"/>
      <w:marBottom w:val="0"/>
      <w:divBdr>
        <w:top w:val="none" w:sz="0" w:space="0" w:color="auto"/>
        <w:left w:val="none" w:sz="0" w:space="0" w:color="auto"/>
        <w:bottom w:val="none" w:sz="0" w:space="0" w:color="auto"/>
        <w:right w:val="none" w:sz="0" w:space="0" w:color="auto"/>
      </w:divBdr>
    </w:div>
    <w:div w:id="1269659708">
      <w:bodyDiv w:val="1"/>
      <w:marLeft w:val="0"/>
      <w:marRight w:val="0"/>
      <w:marTop w:val="0"/>
      <w:marBottom w:val="0"/>
      <w:divBdr>
        <w:top w:val="none" w:sz="0" w:space="0" w:color="auto"/>
        <w:left w:val="none" w:sz="0" w:space="0" w:color="auto"/>
        <w:bottom w:val="none" w:sz="0" w:space="0" w:color="auto"/>
        <w:right w:val="none" w:sz="0" w:space="0" w:color="auto"/>
      </w:divBdr>
    </w:div>
    <w:div w:id="1273855581">
      <w:bodyDiv w:val="1"/>
      <w:marLeft w:val="0"/>
      <w:marRight w:val="0"/>
      <w:marTop w:val="0"/>
      <w:marBottom w:val="0"/>
      <w:divBdr>
        <w:top w:val="none" w:sz="0" w:space="0" w:color="auto"/>
        <w:left w:val="none" w:sz="0" w:space="0" w:color="auto"/>
        <w:bottom w:val="none" w:sz="0" w:space="0" w:color="auto"/>
        <w:right w:val="none" w:sz="0" w:space="0" w:color="auto"/>
      </w:divBdr>
    </w:div>
    <w:div w:id="1375735498">
      <w:bodyDiv w:val="1"/>
      <w:marLeft w:val="0"/>
      <w:marRight w:val="0"/>
      <w:marTop w:val="0"/>
      <w:marBottom w:val="0"/>
      <w:divBdr>
        <w:top w:val="none" w:sz="0" w:space="0" w:color="auto"/>
        <w:left w:val="none" w:sz="0" w:space="0" w:color="auto"/>
        <w:bottom w:val="none" w:sz="0" w:space="0" w:color="auto"/>
        <w:right w:val="none" w:sz="0" w:space="0" w:color="auto"/>
      </w:divBdr>
    </w:div>
    <w:div w:id="1391347382">
      <w:bodyDiv w:val="1"/>
      <w:marLeft w:val="0"/>
      <w:marRight w:val="0"/>
      <w:marTop w:val="0"/>
      <w:marBottom w:val="0"/>
      <w:divBdr>
        <w:top w:val="none" w:sz="0" w:space="0" w:color="auto"/>
        <w:left w:val="none" w:sz="0" w:space="0" w:color="auto"/>
        <w:bottom w:val="none" w:sz="0" w:space="0" w:color="auto"/>
        <w:right w:val="none" w:sz="0" w:space="0" w:color="auto"/>
      </w:divBdr>
    </w:div>
    <w:div w:id="1480613849">
      <w:bodyDiv w:val="1"/>
      <w:marLeft w:val="0"/>
      <w:marRight w:val="0"/>
      <w:marTop w:val="0"/>
      <w:marBottom w:val="0"/>
      <w:divBdr>
        <w:top w:val="none" w:sz="0" w:space="0" w:color="auto"/>
        <w:left w:val="none" w:sz="0" w:space="0" w:color="auto"/>
        <w:bottom w:val="none" w:sz="0" w:space="0" w:color="auto"/>
        <w:right w:val="none" w:sz="0" w:space="0" w:color="auto"/>
      </w:divBdr>
    </w:div>
    <w:div w:id="1483814326">
      <w:bodyDiv w:val="1"/>
      <w:marLeft w:val="0"/>
      <w:marRight w:val="0"/>
      <w:marTop w:val="0"/>
      <w:marBottom w:val="0"/>
      <w:divBdr>
        <w:top w:val="none" w:sz="0" w:space="0" w:color="auto"/>
        <w:left w:val="none" w:sz="0" w:space="0" w:color="auto"/>
        <w:bottom w:val="none" w:sz="0" w:space="0" w:color="auto"/>
        <w:right w:val="none" w:sz="0" w:space="0" w:color="auto"/>
      </w:divBdr>
    </w:div>
    <w:div w:id="1550147332">
      <w:bodyDiv w:val="1"/>
      <w:marLeft w:val="0"/>
      <w:marRight w:val="0"/>
      <w:marTop w:val="0"/>
      <w:marBottom w:val="0"/>
      <w:divBdr>
        <w:top w:val="none" w:sz="0" w:space="0" w:color="auto"/>
        <w:left w:val="none" w:sz="0" w:space="0" w:color="auto"/>
        <w:bottom w:val="none" w:sz="0" w:space="0" w:color="auto"/>
        <w:right w:val="none" w:sz="0" w:space="0" w:color="auto"/>
      </w:divBdr>
    </w:div>
    <w:div w:id="1615481967">
      <w:bodyDiv w:val="1"/>
      <w:marLeft w:val="0"/>
      <w:marRight w:val="0"/>
      <w:marTop w:val="0"/>
      <w:marBottom w:val="0"/>
      <w:divBdr>
        <w:top w:val="none" w:sz="0" w:space="0" w:color="auto"/>
        <w:left w:val="none" w:sz="0" w:space="0" w:color="auto"/>
        <w:bottom w:val="none" w:sz="0" w:space="0" w:color="auto"/>
        <w:right w:val="none" w:sz="0" w:space="0" w:color="auto"/>
      </w:divBdr>
    </w:div>
    <w:div w:id="1642929482">
      <w:bodyDiv w:val="1"/>
      <w:marLeft w:val="0"/>
      <w:marRight w:val="0"/>
      <w:marTop w:val="0"/>
      <w:marBottom w:val="0"/>
      <w:divBdr>
        <w:top w:val="none" w:sz="0" w:space="0" w:color="auto"/>
        <w:left w:val="none" w:sz="0" w:space="0" w:color="auto"/>
        <w:bottom w:val="none" w:sz="0" w:space="0" w:color="auto"/>
        <w:right w:val="none" w:sz="0" w:space="0" w:color="auto"/>
      </w:divBdr>
    </w:div>
    <w:div w:id="1683319637">
      <w:bodyDiv w:val="1"/>
      <w:marLeft w:val="0"/>
      <w:marRight w:val="0"/>
      <w:marTop w:val="0"/>
      <w:marBottom w:val="0"/>
      <w:divBdr>
        <w:top w:val="none" w:sz="0" w:space="0" w:color="auto"/>
        <w:left w:val="none" w:sz="0" w:space="0" w:color="auto"/>
        <w:bottom w:val="none" w:sz="0" w:space="0" w:color="auto"/>
        <w:right w:val="none" w:sz="0" w:space="0" w:color="auto"/>
      </w:divBdr>
      <w:divsChild>
        <w:div w:id="135510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177246">
      <w:bodyDiv w:val="1"/>
      <w:marLeft w:val="0"/>
      <w:marRight w:val="0"/>
      <w:marTop w:val="0"/>
      <w:marBottom w:val="0"/>
      <w:divBdr>
        <w:top w:val="none" w:sz="0" w:space="0" w:color="auto"/>
        <w:left w:val="none" w:sz="0" w:space="0" w:color="auto"/>
        <w:bottom w:val="none" w:sz="0" w:space="0" w:color="auto"/>
        <w:right w:val="none" w:sz="0" w:space="0" w:color="auto"/>
      </w:divBdr>
    </w:div>
    <w:div w:id="1854412795">
      <w:bodyDiv w:val="1"/>
      <w:marLeft w:val="0"/>
      <w:marRight w:val="0"/>
      <w:marTop w:val="0"/>
      <w:marBottom w:val="0"/>
      <w:divBdr>
        <w:top w:val="none" w:sz="0" w:space="0" w:color="auto"/>
        <w:left w:val="none" w:sz="0" w:space="0" w:color="auto"/>
        <w:bottom w:val="none" w:sz="0" w:space="0" w:color="auto"/>
        <w:right w:val="none" w:sz="0" w:space="0" w:color="auto"/>
      </w:divBdr>
    </w:div>
    <w:div w:id="2045596369">
      <w:bodyDiv w:val="1"/>
      <w:marLeft w:val="0"/>
      <w:marRight w:val="0"/>
      <w:marTop w:val="0"/>
      <w:marBottom w:val="0"/>
      <w:divBdr>
        <w:top w:val="none" w:sz="0" w:space="0" w:color="auto"/>
        <w:left w:val="none" w:sz="0" w:space="0" w:color="auto"/>
        <w:bottom w:val="none" w:sz="0" w:space="0" w:color="auto"/>
        <w:right w:val="none" w:sz="0" w:space="0" w:color="auto"/>
      </w:divBdr>
    </w:div>
    <w:div w:id="21394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saocaetanodosul@osbrasil.org.br" TargetMode="External"/><Relationship Id="rId1" Type="http://schemas.openxmlformats.org/officeDocument/2006/relationships/hyperlink" Target="mailto:saocaetanodosul@osbrasil.org.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stagram.com/tv/B_D3e0HjrGX/?igshid=zlgembq7lgrz" TargetMode="External"/><Relationship Id="rId1" Type="http://schemas.openxmlformats.org/officeDocument/2006/relationships/hyperlink" Target="https://www.reporterdiario.com.br/noticia/2811858/boletim-rdtv-19-04-2020-as-18h-entrevista-exclusiva-com-o-prefeito-jose-auricchio-juni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5E6F0-DA81-4640-89B0-6DCD192E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1753</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Guilherme Arnostti</cp:lastModifiedBy>
  <cp:revision>4</cp:revision>
  <dcterms:created xsi:type="dcterms:W3CDTF">2020-06-01T14:14:00Z</dcterms:created>
  <dcterms:modified xsi:type="dcterms:W3CDTF">2020-06-01T14:52:00Z</dcterms:modified>
</cp:coreProperties>
</file>